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1D" w:rsidRDefault="0089791D">
      <w:pPr>
        <w:pStyle w:val="a3"/>
        <w:spacing w:before="3"/>
        <w:rPr>
          <w:sz w:val="7"/>
        </w:rPr>
      </w:pPr>
      <w:bookmarkStart w:id="0" w:name="_GoBack"/>
      <w:bookmarkEnd w:id="0"/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89"/>
        <w:gridCol w:w="2650"/>
        <w:gridCol w:w="3347"/>
      </w:tblGrid>
      <w:tr w:rsidR="0089791D">
        <w:trPr>
          <w:trHeight w:val="2031"/>
        </w:trPr>
        <w:tc>
          <w:tcPr>
            <w:tcW w:w="3889" w:type="dxa"/>
          </w:tcPr>
          <w:p w:rsidR="0089791D" w:rsidRDefault="0092379D">
            <w:pPr>
              <w:pStyle w:val="TableParagraph"/>
              <w:spacing w:before="301" w:line="276" w:lineRule="auto"/>
              <w:ind w:left="200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 xml:space="preserve">РОССИЙСКАЯ </w:t>
            </w:r>
            <w:r>
              <w:rPr>
                <w:b/>
                <w:sz w:val="32"/>
              </w:rPr>
              <w:t>ФЕДЕРАЦИЯ</w:t>
            </w:r>
          </w:p>
        </w:tc>
        <w:tc>
          <w:tcPr>
            <w:tcW w:w="2650" w:type="dxa"/>
          </w:tcPr>
          <w:p w:rsidR="0089791D" w:rsidRDefault="0092379D">
            <w:pPr>
              <w:pStyle w:val="TableParagraph"/>
              <w:ind w:left="75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8655" cy="6583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:rsidR="0089791D" w:rsidRDefault="0092379D">
            <w:pPr>
              <w:pStyle w:val="TableParagraph"/>
              <w:spacing w:before="272" w:line="276" w:lineRule="auto"/>
              <w:ind w:left="864" w:hanging="2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ЧЕЧЕНСКАЯ </w:t>
            </w:r>
            <w:r>
              <w:rPr>
                <w:b/>
                <w:w w:val="95"/>
                <w:sz w:val="32"/>
              </w:rPr>
              <w:t>РЕСПУБЛИКА</w:t>
            </w:r>
          </w:p>
        </w:tc>
      </w:tr>
      <w:tr w:rsidR="0089791D">
        <w:trPr>
          <w:trHeight w:val="757"/>
        </w:trPr>
        <w:tc>
          <w:tcPr>
            <w:tcW w:w="9886" w:type="dxa"/>
            <w:gridSpan w:val="3"/>
          </w:tcPr>
          <w:p w:rsidR="0089791D" w:rsidRDefault="0092379D">
            <w:pPr>
              <w:pStyle w:val="TableParagraph"/>
              <w:tabs>
                <w:tab w:val="left" w:pos="2028"/>
                <w:tab w:val="left" w:pos="10207"/>
              </w:tabs>
              <w:spacing w:before="121"/>
              <w:ind w:left="199" w:right="-332"/>
              <w:rPr>
                <w:b/>
                <w:sz w:val="36"/>
              </w:rPr>
            </w:pPr>
            <w:r>
              <w:rPr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ab/>
            </w:r>
            <w:r>
              <w:rPr>
                <w:b/>
                <w:sz w:val="36"/>
                <w:u w:val="single"/>
              </w:rPr>
              <w:t>ГРОЗНЕНСКАЯ ГОРОДСКАЯ</w:t>
            </w:r>
            <w:r>
              <w:rPr>
                <w:b/>
                <w:spacing w:val="-18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ДУМА</w:t>
            </w:r>
            <w:r>
              <w:rPr>
                <w:b/>
                <w:sz w:val="36"/>
                <w:u w:val="single"/>
              </w:rPr>
              <w:tab/>
            </w:r>
          </w:p>
        </w:tc>
      </w:tr>
      <w:tr w:rsidR="0089791D">
        <w:trPr>
          <w:trHeight w:val="575"/>
        </w:trPr>
        <w:tc>
          <w:tcPr>
            <w:tcW w:w="3889" w:type="dxa"/>
          </w:tcPr>
          <w:p w:rsidR="0089791D" w:rsidRDefault="0089791D">
            <w:pPr>
              <w:pStyle w:val="TableParagraph"/>
              <w:rPr>
                <w:sz w:val="28"/>
              </w:rPr>
            </w:pPr>
          </w:p>
        </w:tc>
        <w:tc>
          <w:tcPr>
            <w:tcW w:w="2650" w:type="dxa"/>
          </w:tcPr>
          <w:p w:rsidR="0089791D" w:rsidRDefault="0092379D">
            <w:pPr>
              <w:pStyle w:val="TableParagraph"/>
              <w:spacing w:before="207" w:line="348" w:lineRule="exact"/>
              <w:ind w:left="120"/>
              <w:rPr>
                <w:b/>
                <w:sz w:val="32"/>
              </w:rPr>
            </w:pPr>
            <w:r>
              <w:rPr>
                <w:b/>
                <w:sz w:val="32"/>
              </w:rPr>
              <w:t>Р Е Ш Е Н И Е</w:t>
            </w:r>
          </w:p>
        </w:tc>
        <w:tc>
          <w:tcPr>
            <w:tcW w:w="3347" w:type="dxa"/>
          </w:tcPr>
          <w:p w:rsidR="0089791D" w:rsidRDefault="0089791D">
            <w:pPr>
              <w:pStyle w:val="TableParagraph"/>
              <w:rPr>
                <w:sz w:val="28"/>
              </w:rPr>
            </w:pPr>
          </w:p>
        </w:tc>
      </w:tr>
    </w:tbl>
    <w:p w:rsidR="0089791D" w:rsidRDefault="0089791D">
      <w:pPr>
        <w:pStyle w:val="a3"/>
        <w:rPr>
          <w:sz w:val="20"/>
        </w:rPr>
      </w:pPr>
    </w:p>
    <w:p w:rsidR="0089791D" w:rsidRDefault="0089791D">
      <w:pPr>
        <w:pStyle w:val="a3"/>
        <w:spacing w:before="5"/>
        <w:rPr>
          <w:sz w:val="29"/>
        </w:rPr>
      </w:pPr>
    </w:p>
    <w:p w:rsidR="0089791D" w:rsidRDefault="0092379D">
      <w:pPr>
        <w:pStyle w:val="a3"/>
        <w:tabs>
          <w:tab w:val="left" w:pos="4444"/>
          <w:tab w:val="left" w:pos="9385"/>
        </w:tabs>
        <w:spacing w:before="89"/>
        <w:ind w:left="662"/>
        <w:jc w:val="both"/>
      </w:pPr>
      <w:r>
        <w:t xml:space="preserve">«27»  </w:t>
      </w:r>
      <w:r>
        <w:rPr>
          <w:spacing w:val="-3"/>
        </w:rPr>
        <w:t>апреля</w:t>
      </w:r>
      <w:r>
        <w:rPr>
          <w:spacing w:val="53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rPr>
          <w:spacing w:val="-3"/>
        </w:rPr>
        <w:t>год</w:t>
      </w:r>
      <w:r>
        <w:rPr>
          <w:spacing w:val="-3"/>
        </w:rPr>
        <w:tab/>
      </w:r>
      <w:r>
        <w:t>г.</w:t>
      </w:r>
      <w:r>
        <w:rPr>
          <w:spacing w:val="-9"/>
        </w:rPr>
        <w:t xml:space="preserve"> </w:t>
      </w:r>
      <w:r>
        <w:t>Грозный</w:t>
      </w:r>
      <w:r>
        <w:tab/>
        <w:t>№</w:t>
      </w:r>
      <w:r>
        <w:rPr>
          <w:spacing w:val="-5"/>
        </w:rPr>
        <w:t xml:space="preserve"> </w:t>
      </w:r>
      <w:r>
        <w:t>20</w:t>
      </w:r>
    </w:p>
    <w:p w:rsidR="0089791D" w:rsidRDefault="0089791D">
      <w:pPr>
        <w:pStyle w:val="a3"/>
        <w:rPr>
          <w:sz w:val="30"/>
        </w:rPr>
      </w:pPr>
    </w:p>
    <w:p w:rsidR="0089791D" w:rsidRDefault="0089791D">
      <w:pPr>
        <w:pStyle w:val="a3"/>
        <w:spacing w:before="10"/>
        <w:rPr>
          <w:sz w:val="25"/>
        </w:rPr>
      </w:pPr>
    </w:p>
    <w:p w:rsidR="0089791D" w:rsidRDefault="0092379D">
      <w:pPr>
        <w:pStyle w:val="1"/>
        <w:spacing w:line="276" w:lineRule="auto"/>
        <w:ind w:right="242"/>
        <w:jc w:val="center"/>
      </w:pPr>
      <w:r>
        <w:t>О внесении изменений в Решение Грозненской городской Думы от 30 ноября 2017 года № 32 «Об утверждении Положения «О едином налоге на вмененный доход для отдельных видов деятельности на территории города Грозного»</w:t>
      </w:r>
    </w:p>
    <w:p w:rsidR="0089791D" w:rsidRDefault="0089791D">
      <w:pPr>
        <w:pStyle w:val="a3"/>
        <w:spacing w:before="4"/>
        <w:rPr>
          <w:b/>
          <w:sz w:val="32"/>
        </w:rPr>
      </w:pPr>
    </w:p>
    <w:p w:rsidR="0089791D" w:rsidRDefault="0092379D">
      <w:pPr>
        <w:pStyle w:val="a3"/>
        <w:spacing w:line="322" w:lineRule="exact"/>
        <w:ind w:left="1370"/>
        <w:jc w:val="both"/>
      </w:pPr>
      <w:r>
        <w:t>В   соответствии   с   Федеральным   законо</w:t>
      </w:r>
      <w:r>
        <w:t>м   от  6   октября   2003</w:t>
      </w:r>
      <w:r>
        <w:rPr>
          <w:spacing w:val="-14"/>
        </w:rPr>
        <w:t xml:space="preserve"> </w:t>
      </w:r>
      <w:r>
        <w:t>года</w:t>
      </w:r>
    </w:p>
    <w:p w:rsidR="0089791D" w:rsidRDefault="0092379D">
      <w:pPr>
        <w:pStyle w:val="a3"/>
        <w:ind w:left="662" w:right="105"/>
        <w:jc w:val="both"/>
      </w:pPr>
      <w:r>
        <w:t>№ 131 - ФЗ «Об общих принципах организации местного самоуправления в Российской Федерации», Налоговым кодексом Российской Федерации, руководствуясь</w:t>
      </w:r>
      <w:r>
        <w:rPr>
          <w:spacing w:val="25"/>
        </w:rPr>
        <w:t xml:space="preserve"> </w:t>
      </w:r>
      <w:r>
        <w:t>Указом</w:t>
      </w:r>
      <w:r>
        <w:rPr>
          <w:spacing w:val="25"/>
        </w:rPr>
        <w:t xml:space="preserve"> </w:t>
      </w:r>
      <w:r>
        <w:t>Главы</w:t>
      </w:r>
      <w:r>
        <w:rPr>
          <w:spacing w:val="25"/>
        </w:rPr>
        <w:t xml:space="preserve"> </w:t>
      </w:r>
      <w:r>
        <w:t>Чеченской</w:t>
      </w:r>
      <w:r>
        <w:rPr>
          <w:spacing w:val="25"/>
        </w:rPr>
        <w:t xml:space="preserve"> </w:t>
      </w:r>
      <w:r>
        <w:t>Республики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апреля</w:t>
      </w:r>
      <w:r>
        <w:rPr>
          <w:spacing w:val="25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года</w:t>
      </w:r>
    </w:p>
    <w:p w:rsidR="0089791D" w:rsidRDefault="0092379D">
      <w:pPr>
        <w:pStyle w:val="a3"/>
        <w:ind w:left="662" w:right="106"/>
        <w:jc w:val="both"/>
      </w:pPr>
      <w:r>
        <w:t>№</w:t>
      </w:r>
      <w:r>
        <w:rPr>
          <w:spacing w:val="-14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внесении</w:t>
      </w:r>
      <w:r>
        <w:rPr>
          <w:spacing w:val="-13"/>
        </w:rPr>
        <w:t xml:space="preserve"> </w:t>
      </w:r>
      <w:r>
        <w:t>изменений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Указ</w:t>
      </w:r>
      <w:r>
        <w:rPr>
          <w:spacing w:val="-14"/>
        </w:rPr>
        <w:t xml:space="preserve"> </w:t>
      </w:r>
      <w:r>
        <w:t>Главы</w:t>
      </w:r>
      <w:r>
        <w:rPr>
          <w:spacing w:val="-11"/>
        </w:rPr>
        <w:t xml:space="preserve"> </w:t>
      </w:r>
      <w:r>
        <w:t>Чеченской</w:t>
      </w:r>
      <w:r>
        <w:rPr>
          <w:spacing w:val="-11"/>
        </w:rPr>
        <w:t xml:space="preserve"> </w:t>
      </w:r>
      <w:r>
        <w:t>Республики</w:t>
      </w:r>
      <w:r>
        <w:rPr>
          <w:spacing w:val="-1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марта 2020 года № 63» и Уставом города Грозного, Грозненская городская</w:t>
      </w:r>
      <w:r>
        <w:rPr>
          <w:spacing w:val="-20"/>
        </w:rPr>
        <w:t xml:space="preserve"> </w:t>
      </w:r>
      <w:r>
        <w:t>Дума</w:t>
      </w:r>
    </w:p>
    <w:p w:rsidR="0089791D" w:rsidRDefault="0089791D">
      <w:pPr>
        <w:pStyle w:val="a3"/>
        <w:spacing w:before="5"/>
      </w:pPr>
    </w:p>
    <w:p w:rsidR="0089791D" w:rsidRDefault="0092379D">
      <w:pPr>
        <w:pStyle w:val="1"/>
        <w:ind w:left="1509" w:firstLine="0"/>
      </w:pPr>
      <w:r>
        <w:t>РЕШИЛА:</w:t>
      </w:r>
    </w:p>
    <w:p w:rsidR="0089791D" w:rsidRDefault="0092379D">
      <w:pPr>
        <w:pStyle w:val="a4"/>
        <w:numPr>
          <w:ilvl w:val="0"/>
          <w:numId w:val="1"/>
        </w:numPr>
        <w:tabs>
          <w:tab w:val="left" w:pos="1709"/>
        </w:tabs>
        <w:spacing w:before="199"/>
        <w:ind w:firstLine="566"/>
        <w:jc w:val="both"/>
        <w:rPr>
          <w:sz w:val="28"/>
        </w:rPr>
      </w:pPr>
      <w:r>
        <w:rPr>
          <w:sz w:val="28"/>
        </w:rPr>
        <w:t>Внести в Решение Грозненской городской Думы от 30 ноября 2017 года № 32 «Об утверждении Положения «О едином налоге на вме</w:t>
      </w:r>
      <w:r>
        <w:rPr>
          <w:sz w:val="28"/>
        </w:rPr>
        <w:t>ненный доход для отдельных видов деятельности на территории города Грозного» (далее – Решение) 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изменения:</w:t>
      </w:r>
    </w:p>
    <w:p w:rsidR="0089791D" w:rsidRDefault="0092379D">
      <w:pPr>
        <w:pStyle w:val="a4"/>
        <w:numPr>
          <w:ilvl w:val="1"/>
          <w:numId w:val="1"/>
        </w:numPr>
        <w:tabs>
          <w:tab w:val="left" w:pos="1709"/>
        </w:tabs>
        <w:spacing w:before="1"/>
        <w:ind w:right="108" w:firstLine="566"/>
        <w:jc w:val="both"/>
        <w:rPr>
          <w:sz w:val="28"/>
        </w:rPr>
      </w:pPr>
      <w:r>
        <w:rPr>
          <w:sz w:val="28"/>
        </w:rPr>
        <w:t>Приложение № 2 к Решению изложить в новой редакции согласно приложению № 1 к 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Решению.</w:t>
      </w:r>
    </w:p>
    <w:p w:rsidR="0089791D" w:rsidRDefault="0092379D">
      <w:pPr>
        <w:pStyle w:val="a4"/>
        <w:numPr>
          <w:ilvl w:val="1"/>
          <w:numId w:val="1"/>
        </w:numPr>
        <w:tabs>
          <w:tab w:val="left" w:pos="1709"/>
        </w:tabs>
        <w:ind w:right="108" w:firstLine="566"/>
        <w:jc w:val="both"/>
        <w:rPr>
          <w:sz w:val="28"/>
        </w:rPr>
      </w:pPr>
      <w:r>
        <w:rPr>
          <w:sz w:val="28"/>
        </w:rPr>
        <w:t>Приложение № 3 к Решению изложить в новой р</w:t>
      </w:r>
      <w:r>
        <w:rPr>
          <w:sz w:val="28"/>
        </w:rPr>
        <w:t>едакции согласно приложению № 2 к 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Решению.</w:t>
      </w:r>
    </w:p>
    <w:p w:rsidR="0089791D" w:rsidRDefault="0092379D">
      <w:pPr>
        <w:pStyle w:val="a4"/>
        <w:numPr>
          <w:ilvl w:val="0"/>
          <w:numId w:val="1"/>
        </w:numPr>
        <w:tabs>
          <w:tab w:val="left" w:pos="2078"/>
        </w:tabs>
        <w:ind w:right="102" w:firstLine="566"/>
        <w:jc w:val="both"/>
        <w:rPr>
          <w:sz w:val="28"/>
        </w:rPr>
      </w:pPr>
      <w:r>
        <w:rPr>
          <w:spacing w:val="-3"/>
          <w:sz w:val="28"/>
        </w:rPr>
        <w:t xml:space="preserve">Установить, </w:t>
      </w:r>
      <w:r>
        <w:rPr>
          <w:sz w:val="28"/>
        </w:rPr>
        <w:t xml:space="preserve">что </w:t>
      </w:r>
      <w:r>
        <w:rPr>
          <w:spacing w:val="-3"/>
          <w:sz w:val="28"/>
        </w:rPr>
        <w:t xml:space="preserve">действие подпунктов </w:t>
      </w:r>
      <w:r>
        <w:rPr>
          <w:spacing w:val="-2"/>
          <w:sz w:val="28"/>
        </w:rPr>
        <w:t xml:space="preserve">1.1 </w:t>
      </w:r>
      <w:r>
        <w:rPr>
          <w:sz w:val="28"/>
        </w:rPr>
        <w:t xml:space="preserve">и 1.2. пункта 1 </w:t>
      </w:r>
      <w:r>
        <w:rPr>
          <w:spacing w:val="-3"/>
          <w:sz w:val="28"/>
        </w:rPr>
        <w:t xml:space="preserve">настоящего Решения распространяется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правоотношения, возникшие </w:t>
      </w:r>
      <w:r>
        <w:rPr>
          <w:sz w:val="28"/>
        </w:rPr>
        <w:t xml:space="preserve">с 1 января </w:t>
      </w:r>
      <w:r>
        <w:rPr>
          <w:spacing w:val="-3"/>
          <w:sz w:val="28"/>
        </w:rPr>
        <w:t xml:space="preserve">2020 </w:t>
      </w:r>
      <w:r>
        <w:rPr>
          <w:sz w:val="28"/>
        </w:rPr>
        <w:t xml:space="preserve">года по 31 </w:t>
      </w:r>
      <w:r>
        <w:rPr>
          <w:spacing w:val="-3"/>
          <w:sz w:val="28"/>
        </w:rPr>
        <w:t xml:space="preserve">декабря </w:t>
      </w:r>
      <w:r>
        <w:rPr>
          <w:sz w:val="28"/>
        </w:rPr>
        <w:t>2020</w:t>
      </w:r>
      <w:r>
        <w:rPr>
          <w:spacing w:val="-34"/>
          <w:sz w:val="28"/>
        </w:rPr>
        <w:t xml:space="preserve"> </w:t>
      </w:r>
      <w:r>
        <w:rPr>
          <w:spacing w:val="-3"/>
          <w:sz w:val="28"/>
        </w:rPr>
        <w:t>года.</w:t>
      </w:r>
    </w:p>
    <w:p w:rsidR="0089791D" w:rsidRDefault="0092379D">
      <w:pPr>
        <w:pStyle w:val="a4"/>
        <w:numPr>
          <w:ilvl w:val="0"/>
          <w:numId w:val="1"/>
        </w:numPr>
        <w:tabs>
          <w:tab w:val="left" w:pos="1709"/>
        </w:tabs>
        <w:ind w:right="112" w:firstLine="566"/>
        <w:jc w:val="both"/>
        <w:rPr>
          <w:sz w:val="28"/>
        </w:rPr>
      </w:pPr>
      <w:r>
        <w:rPr>
          <w:sz w:val="28"/>
        </w:rPr>
        <w:t>Настоящее Решение подлежит опублико</w:t>
      </w:r>
      <w:r>
        <w:rPr>
          <w:sz w:val="28"/>
        </w:rPr>
        <w:t>ванию в газете «Столица news» и обнародованию в средствах массовой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</w:p>
    <w:p w:rsidR="0089791D" w:rsidRDefault="0089791D">
      <w:pPr>
        <w:jc w:val="both"/>
        <w:rPr>
          <w:sz w:val="28"/>
        </w:rPr>
        <w:sectPr w:rsidR="0089791D">
          <w:type w:val="continuous"/>
          <w:pgSz w:w="11910" w:h="16840"/>
          <w:pgMar w:top="1580" w:right="740" w:bottom="280" w:left="1040" w:header="720" w:footer="720" w:gutter="0"/>
          <w:cols w:space="720"/>
        </w:sectPr>
      </w:pPr>
    </w:p>
    <w:p w:rsidR="0089791D" w:rsidRDefault="0092379D">
      <w:pPr>
        <w:pStyle w:val="a4"/>
        <w:numPr>
          <w:ilvl w:val="0"/>
          <w:numId w:val="1"/>
        </w:numPr>
        <w:tabs>
          <w:tab w:val="left" w:pos="1708"/>
          <w:tab w:val="left" w:pos="1709"/>
        </w:tabs>
        <w:spacing w:before="74" w:line="242" w:lineRule="auto"/>
        <w:ind w:firstLine="566"/>
        <w:rPr>
          <w:sz w:val="28"/>
        </w:rPr>
      </w:pPr>
      <w:r>
        <w:rPr>
          <w:sz w:val="28"/>
        </w:rPr>
        <w:lastRenderedPageBreak/>
        <w:t>Настоящее Решение вступает в силу со дня его официального опубликования.</w:t>
      </w:r>
    </w:p>
    <w:p w:rsidR="0089791D" w:rsidRDefault="0089791D">
      <w:pPr>
        <w:pStyle w:val="a3"/>
        <w:rPr>
          <w:sz w:val="30"/>
        </w:rPr>
      </w:pPr>
    </w:p>
    <w:p w:rsidR="0089791D" w:rsidRDefault="0089791D">
      <w:pPr>
        <w:pStyle w:val="a3"/>
        <w:rPr>
          <w:sz w:val="30"/>
        </w:rPr>
      </w:pPr>
    </w:p>
    <w:p w:rsidR="0089791D" w:rsidRDefault="0089791D">
      <w:pPr>
        <w:pStyle w:val="a3"/>
        <w:rPr>
          <w:sz w:val="30"/>
        </w:rPr>
      </w:pPr>
    </w:p>
    <w:p w:rsidR="0089791D" w:rsidRDefault="0092379D">
      <w:pPr>
        <w:pStyle w:val="a3"/>
        <w:tabs>
          <w:tab w:val="left" w:pos="8420"/>
        </w:tabs>
        <w:spacing w:before="247"/>
        <w:ind w:left="662"/>
      </w:pPr>
      <w:r>
        <w:t>Глава</w:t>
      </w:r>
      <w:r>
        <w:rPr>
          <w:spacing w:val="-3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Грозного</w:t>
      </w:r>
      <w:r>
        <w:tab/>
        <w:t>З.Х.</w:t>
      </w:r>
      <w:r>
        <w:rPr>
          <w:spacing w:val="-2"/>
        </w:rPr>
        <w:t xml:space="preserve"> </w:t>
      </w:r>
      <w:r>
        <w:t>Хизриев</w:t>
      </w:r>
    </w:p>
    <w:p w:rsidR="0089791D" w:rsidRDefault="0089791D">
      <w:pPr>
        <w:sectPr w:rsidR="0089791D">
          <w:pgSz w:w="11910" w:h="16840"/>
          <w:pgMar w:top="1040" w:right="740" w:bottom="280" w:left="1040" w:header="720" w:footer="720" w:gutter="0"/>
          <w:cols w:space="720"/>
        </w:sectPr>
      </w:pPr>
    </w:p>
    <w:p w:rsidR="0089791D" w:rsidRDefault="0092379D">
      <w:pPr>
        <w:spacing w:before="87" w:line="273" w:lineRule="auto"/>
        <w:ind w:left="6840" w:right="485"/>
        <w:rPr>
          <w:sz w:val="17"/>
        </w:rPr>
      </w:pPr>
      <w:bookmarkStart w:id="1" w:name="Приложение_К2_xlsx"/>
      <w:bookmarkEnd w:id="1"/>
      <w:r>
        <w:rPr>
          <w:w w:val="105"/>
          <w:sz w:val="17"/>
        </w:rPr>
        <w:lastRenderedPageBreak/>
        <w:t>Приложение № 1 к Решению Грозненской городской Думы от "27" апреля 2020 г. №20</w:t>
      </w:r>
    </w:p>
    <w:p w:rsidR="0089791D" w:rsidRDefault="0089791D">
      <w:pPr>
        <w:pStyle w:val="a3"/>
        <w:spacing w:before="9"/>
        <w:rPr>
          <w:sz w:val="9"/>
        </w:rPr>
      </w:pPr>
    </w:p>
    <w:p w:rsidR="0089791D" w:rsidRDefault="0092379D">
      <w:pPr>
        <w:spacing w:before="99" w:line="288" w:lineRule="auto"/>
        <w:ind w:left="6840" w:right="1002"/>
        <w:jc w:val="both"/>
        <w:rPr>
          <w:sz w:val="17"/>
        </w:rPr>
      </w:pPr>
      <w:r>
        <w:rPr>
          <w:w w:val="105"/>
          <w:sz w:val="17"/>
        </w:rPr>
        <w:t>«Приложение № 2 к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Решению Грозненской городской</w:t>
      </w:r>
      <w:r>
        <w:rPr>
          <w:spacing w:val="-24"/>
          <w:w w:val="105"/>
          <w:sz w:val="17"/>
        </w:rPr>
        <w:t xml:space="preserve"> </w:t>
      </w:r>
      <w:r>
        <w:rPr>
          <w:w w:val="105"/>
          <w:sz w:val="17"/>
        </w:rPr>
        <w:t>Думы от 30 ноября 2017 года №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32</w:t>
      </w:r>
    </w:p>
    <w:p w:rsidR="0089791D" w:rsidRDefault="0089791D">
      <w:pPr>
        <w:pStyle w:val="a3"/>
        <w:rPr>
          <w:sz w:val="20"/>
        </w:rPr>
      </w:pPr>
    </w:p>
    <w:p w:rsidR="0089791D" w:rsidRDefault="0089791D">
      <w:pPr>
        <w:pStyle w:val="a3"/>
        <w:spacing w:before="1"/>
        <w:rPr>
          <w:sz w:val="21"/>
        </w:rPr>
      </w:pPr>
    </w:p>
    <w:p w:rsidR="0089791D" w:rsidRDefault="0092379D">
      <w:pPr>
        <w:ind w:left="1325" w:right="1102"/>
        <w:jc w:val="center"/>
        <w:rPr>
          <w:b/>
          <w:sz w:val="23"/>
        </w:rPr>
      </w:pPr>
      <w:r>
        <w:rPr>
          <w:b/>
          <w:sz w:val="23"/>
        </w:rPr>
        <w:t>Значения</w:t>
      </w:r>
    </w:p>
    <w:p w:rsidR="0089791D" w:rsidRDefault="0092379D">
      <w:pPr>
        <w:spacing w:before="16" w:line="256" w:lineRule="auto"/>
        <w:ind w:left="1325" w:right="1111"/>
        <w:jc w:val="center"/>
        <w:rPr>
          <w:b/>
          <w:sz w:val="23"/>
        </w:rPr>
      </w:pPr>
      <w:r>
        <w:rPr>
          <w:b/>
          <w:sz w:val="23"/>
        </w:rPr>
        <w:t>корректирующего коэффициента базовой доходности К2 при исчислении суммы Единого нало</w:t>
      </w:r>
      <w:r>
        <w:rPr>
          <w:b/>
          <w:sz w:val="23"/>
        </w:rPr>
        <w:t>га на вмененный доход</w:t>
      </w: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2376"/>
      </w:tblGrid>
      <w:tr w:rsidR="0089791D">
        <w:trPr>
          <w:trHeight w:val="1631"/>
        </w:trPr>
        <w:tc>
          <w:tcPr>
            <w:tcW w:w="6464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92379D">
            <w:pPr>
              <w:pStyle w:val="TableParagraph"/>
              <w:spacing w:before="197"/>
              <w:ind w:left="2106" w:right="20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Вид (сфера) деятельности</w:t>
            </w:r>
          </w:p>
        </w:tc>
        <w:tc>
          <w:tcPr>
            <w:tcW w:w="2376" w:type="dxa"/>
            <w:tcBorders>
              <w:right w:val="nil"/>
            </w:tcBorders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92379D">
            <w:pPr>
              <w:pStyle w:val="TableParagraph"/>
              <w:spacing w:before="197"/>
              <w:ind w:left="431" w:right="4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Коэффициент К2</w:t>
            </w:r>
          </w:p>
        </w:tc>
      </w:tr>
      <w:tr w:rsidR="0089791D">
        <w:trPr>
          <w:trHeight w:val="232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2" w:line="200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2" w:line="200" w:lineRule="exact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</w:tr>
      <w:tr w:rsidR="0089791D">
        <w:trPr>
          <w:trHeight w:val="277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before="3" w:line="254" w:lineRule="exact"/>
              <w:ind w:left="68" w:right="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Оказание бытовых услуг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Ремонт, окраска и пошив обуви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и пошив швейных, меховых, кожаных изделий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3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44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и изготовление металлоизделий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24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0,5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часов и ювелирных изделий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537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и обслуживание бытовой техники, компьютеров и</w:t>
            </w:r>
          </w:p>
          <w:p w:rsidR="0089791D" w:rsidRDefault="0092379D">
            <w:pPr>
              <w:pStyle w:val="TableParagraph"/>
              <w:spacing w:before="14" w:line="245" w:lineRule="exact"/>
              <w:ind w:left="38"/>
              <w:rPr>
                <w:sz w:val="23"/>
              </w:rPr>
            </w:pPr>
            <w:r>
              <w:rPr>
                <w:sz w:val="23"/>
              </w:rPr>
              <w:t>оргтехники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33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0,6</w:t>
            </w:r>
          </w:p>
        </w:tc>
      </w:tr>
      <w:tr w:rsidR="0089791D">
        <w:trPr>
          <w:trHeight w:val="244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прачечных и химчисток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24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по прокату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фотоателье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26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Изготовление мебели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0,35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по ремонту мебели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3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Столярные и плотницкие работы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3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парикмахерских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спортивных залов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3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по изготовлению надгробных плит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Запись, реализация и прокат аудио, видео кассет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Прочие услуги за исключением ломбардов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Оказание ветеринарных услуг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608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before="22" w:line="254" w:lineRule="auto"/>
              <w:ind w:left="3019" w:right="89" w:hanging="2039"/>
              <w:rPr>
                <w:b/>
                <w:sz w:val="23"/>
              </w:rPr>
            </w:pPr>
            <w:r>
              <w:rPr>
                <w:b/>
                <w:sz w:val="23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Техническое обслуживание легковых автомобилей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3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37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легковых автомобилей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37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56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2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2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</w:tr>
      <w:tr w:rsidR="0089791D">
        <w:trPr>
          <w:trHeight w:val="47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4"/>
              <w:ind w:left="38"/>
              <w:rPr>
                <w:sz w:val="23"/>
              </w:rPr>
            </w:pPr>
            <w:r>
              <w:rPr>
                <w:sz w:val="23"/>
              </w:rPr>
              <w:t>Техническое обслуживание грузовых автомобилей и автобусов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4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грузовых автомобилей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</w:tr>
      <w:tr w:rsidR="0089791D">
        <w:trPr>
          <w:trHeight w:val="537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Прочие услуги по ремонту и техническому обслуживанию</w:t>
            </w:r>
          </w:p>
          <w:p w:rsidR="0089791D" w:rsidRDefault="0092379D">
            <w:pPr>
              <w:pStyle w:val="TableParagraph"/>
              <w:spacing w:before="14" w:line="245" w:lineRule="exact"/>
              <w:ind w:left="38"/>
              <w:rPr>
                <w:sz w:val="23"/>
              </w:rPr>
            </w:pPr>
            <w:r>
              <w:rPr>
                <w:sz w:val="23"/>
              </w:rPr>
              <w:t>автотранспортных средств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33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Оказание услуг по мойке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Размешение рекламы на транспортных средствах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572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78" w:lineRule="exact"/>
              <w:ind w:left="38"/>
              <w:rPr>
                <w:sz w:val="23"/>
              </w:rPr>
            </w:pPr>
            <w:r>
              <w:rPr>
                <w:sz w:val="23"/>
              </w:rPr>
              <w:t>Техническое обслуживание и ремонт мотто транспортных средств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52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</w:tr>
      <w:tr w:rsidR="0089791D">
        <w:trPr>
          <w:trHeight w:val="645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before="39" w:line="254" w:lineRule="auto"/>
              <w:ind w:left="3129" w:right="89" w:hanging="3018"/>
              <w:rPr>
                <w:b/>
                <w:sz w:val="23"/>
              </w:rPr>
            </w:pPr>
            <w:r>
              <w:rPr>
                <w:b/>
                <w:sz w:val="23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89791D">
        <w:trPr>
          <w:trHeight w:val="278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Продовольственными товарами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left="968" w:right="950"/>
              <w:jc w:val="center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</w:tr>
    </w:tbl>
    <w:p w:rsidR="0089791D" w:rsidRDefault="0089791D">
      <w:pPr>
        <w:spacing w:line="254" w:lineRule="exact"/>
        <w:jc w:val="center"/>
        <w:rPr>
          <w:sz w:val="23"/>
        </w:rPr>
        <w:sectPr w:rsidR="0089791D">
          <w:footerReference w:type="default" r:id="rId8"/>
          <w:pgSz w:w="11910" w:h="16840"/>
          <w:pgMar w:top="660" w:right="740" w:bottom="360" w:left="1040" w:header="0" w:footer="175" w:gutter="0"/>
          <w:pgNumType w:start="1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2376"/>
      </w:tblGrid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lastRenderedPageBreak/>
              <w:t>Сотовыми телефонами, аксессуарами к ним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Ювелирными изделиями и оружием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</w:tr>
      <w:tr w:rsidR="0089791D">
        <w:trPr>
          <w:trHeight w:val="313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22"/>
              <w:ind w:left="38"/>
              <w:rPr>
                <w:sz w:val="23"/>
              </w:rPr>
            </w:pPr>
            <w:r>
              <w:rPr>
                <w:sz w:val="23"/>
              </w:rPr>
              <w:t>Аудио, видео и другой бытовой техникой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22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Аудио и видеокассетами, компакт дисками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</w:t>
            </w:r>
          </w:p>
        </w:tc>
      </w:tr>
      <w:tr w:rsidR="0089791D">
        <w:trPr>
          <w:trHeight w:val="290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1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Изделиями народных художественных промыслов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1" w:line="259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Лекарственными средствами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0,25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Другими непродовольственными товарами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0,15</w:t>
            </w:r>
          </w:p>
        </w:tc>
      </w:tr>
      <w:tr w:rsidR="0089791D">
        <w:trPr>
          <w:trHeight w:val="549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line="253" w:lineRule="exact"/>
              <w:ind w:left="120" w:right="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Розничная торговля, осуществляемая через объекты стационарной торговой сети,</w:t>
            </w:r>
          </w:p>
          <w:p w:rsidR="0089791D" w:rsidRDefault="0092379D">
            <w:pPr>
              <w:pStyle w:val="TableParagraph"/>
              <w:spacing w:before="16" w:line="259" w:lineRule="exact"/>
              <w:ind w:left="70" w:right="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 имеющие торговых залов</w:t>
            </w:r>
          </w:p>
        </w:tc>
      </w:tr>
      <w:tr w:rsidR="0089791D">
        <w:trPr>
          <w:trHeight w:val="572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52"/>
              <w:ind w:left="38"/>
              <w:rPr>
                <w:sz w:val="23"/>
              </w:rPr>
            </w:pPr>
            <w:r>
              <w:rPr>
                <w:sz w:val="23"/>
              </w:rPr>
              <w:t>Продовольственными товарами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52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</w:tr>
      <w:tr w:rsidR="0089791D">
        <w:trPr>
          <w:trHeight w:val="548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40"/>
              <w:ind w:left="38"/>
              <w:rPr>
                <w:sz w:val="23"/>
              </w:rPr>
            </w:pPr>
            <w:r>
              <w:rPr>
                <w:sz w:val="23"/>
              </w:rPr>
              <w:t>Непродовольственными товарами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40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0,3</w:t>
            </w:r>
          </w:p>
        </w:tc>
      </w:tr>
      <w:tr w:rsidR="0089791D">
        <w:trPr>
          <w:trHeight w:val="525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28"/>
              <w:ind w:left="38"/>
              <w:rPr>
                <w:sz w:val="23"/>
              </w:rPr>
            </w:pPr>
            <w:r>
              <w:rPr>
                <w:sz w:val="23"/>
              </w:rPr>
              <w:t>Строительными материалами с автомашин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28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0,45</w:t>
            </w:r>
          </w:p>
        </w:tc>
      </w:tr>
      <w:tr w:rsidR="0089791D">
        <w:trPr>
          <w:trHeight w:val="34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9"/>
              <w:ind w:left="38"/>
              <w:rPr>
                <w:sz w:val="23"/>
              </w:rPr>
            </w:pPr>
            <w:r>
              <w:rPr>
                <w:sz w:val="23"/>
              </w:rPr>
              <w:t>Розничная торговля строительными материалами.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9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0,15</w:t>
            </w:r>
          </w:p>
        </w:tc>
      </w:tr>
      <w:tr w:rsidR="0089791D">
        <w:trPr>
          <w:trHeight w:val="585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before="152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Розничная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торговля,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через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объекты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нестационарной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торговой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сети</w:t>
            </w:r>
          </w:p>
        </w:tc>
      </w:tr>
      <w:tr w:rsidR="0089791D">
        <w:trPr>
          <w:trHeight w:val="572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52"/>
              <w:ind w:left="38"/>
              <w:rPr>
                <w:sz w:val="23"/>
              </w:rPr>
            </w:pPr>
            <w:r>
              <w:rPr>
                <w:sz w:val="23"/>
              </w:rPr>
              <w:t>Продовольственными товарами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52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0,18</w:t>
            </w:r>
          </w:p>
        </w:tc>
      </w:tr>
      <w:tr w:rsidR="0089791D">
        <w:trPr>
          <w:trHeight w:val="585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57"/>
              <w:ind w:left="38"/>
              <w:rPr>
                <w:sz w:val="23"/>
              </w:rPr>
            </w:pPr>
            <w:r>
              <w:rPr>
                <w:sz w:val="23"/>
              </w:rPr>
              <w:t>Непродовольственными товарами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57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</w:t>
            </w:r>
          </w:p>
        </w:tc>
      </w:tr>
      <w:tr w:rsidR="0089791D">
        <w:trPr>
          <w:trHeight w:val="301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before="10"/>
              <w:ind w:left="67" w:right="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Общественное питание:</w:t>
            </w:r>
          </w:p>
        </w:tc>
      </w:tr>
      <w:tr w:rsidR="0089791D">
        <w:trPr>
          <w:trHeight w:val="244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sz w:val="23"/>
              </w:rPr>
              <w:t>В ресторанах, барах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24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0,3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В кафе, закусочных, шашлычных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0,18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2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2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</w:tr>
      <w:tr w:rsidR="0089791D">
        <w:trPr>
          <w:trHeight w:val="585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2" w:line="280" w:lineRule="atLeast"/>
              <w:ind w:left="38" w:right="498"/>
              <w:rPr>
                <w:sz w:val="23"/>
              </w:rPr>
            </w:pPr>
            <w:r>
              <w:rPr>
                <w:sz w:val="23"/>
              </w:rPr>
              <w:t>В столовых, детских кафе (исключающие реализацию пива, алкогольной и табачной продукции)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57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0,14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В столовых, буфетах организаций и учреждений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</w:t>
            </w:r>
          </w:p>
        </w:tc>
      </w:tr>
      <w:tr w:rsidR="0089791D">
        <w:trPr>
          <w:trHeight w:val="325"/>
        </w:trPr>
        <w:tc>
          <w:tcPr>
            <w:tcW w:w="8840" w:type="dxa"/>
            <w:gridSpan w:val="2"/>
            <w:tcBorders>
              <w:right w:val="nil"/>
            </w:tcBorders>
          </w:tcPr>
          <w:p w:rsidR="0089791D" w:rsidRDefault="0092379D">
            <w:pPr>
              <w:pStyle w:val="TableParagraph"/>
              <w:spacing w:before="22"/>
              <w:ind w:left="1996"/>
              <w:rPr>
                <w:b/>
                <w:sz w:val="23"/>
              </w:rPr>
            </w:pPr>
            <w:r>
              <w:rPr>
                <w:b/>
                <w:sz w:val="23"/>
              </w:rPr>
              <w:t>Оказание автотранспортных услуг:</w:t>
            </w:r>
          </w:p>
        </w:tc>
      </w:tr>
      <w:tr w:rsidR="0089791D">
        <w:trPr>
          <w:trHeight w:val="325"/>
        </w:trPr>
        <w:tc>
          <w:tcPr>
            <w:tcW w:w="6464" w:type="dxa"/>
          </w:tcPr>
          <w:p w:rsidR="0089791D" w:rsidRDefault="0089791D">
            <w:pPr>
              <w:pStyle w:val="TableParagraph"/>
            </w:pPr>
          </w:p>
        </w:tc>
        <w:tc>
          <w:tcPr>
            <w:tcW w:w="2376" w:type="dxa"/>
          </w:tcPr>
          <w:p w:rsidR="0089791D" w:rsidRDefault="0089791D">
            <w:pPr>
              <w:pStyle w:val="TableParagraph"/>
            </w:pPr>
          </w:p>
        </w:tc>
      </w:tr>
      <w:tr w:rsidR="0089791D">
        <w:trPr>
          <w:trHeight w:val="563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5"/>
              <w:ind w:left="38"/>
              <w:rPr>
                <w:sz w:val="23"/>
              </w:rPr>
            </w:pPr>
            <w:r>
              <w:rPr>
                <w:sz w:val="23"/>
              </w:rPr>
              <w:t>Пассажирские перевозки автотранспортными средствами с</w:t>
            </w:r>
          </w:p>
          <w:p w:rsidR="0089791D" w:rsidRDefault="0092379D">
            <w:pPr>
              <w:pStyle w:val="TableParagraph"/>
              <w:spacing w:before="14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количеством посадочных мест:</w:t>
            </w:r>
          </w:p>
        </w:tc>
        <w:tc>
          <w:tcPr>
            <w:tcW w:w="2376" w:type="dxa"/>
          </w:tcPr>
          <w:p w:rsidR="0089791D" w:rsidRDefault="0089791D">
            <w:pPr>
              <w:pStyle w:val="TableParagraph"/>
            </w:pP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- до 5 посадочных мест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0,25</w:t>
            </w:r>
          </w:p>
        </w:tc>
      </w:tr>
      <w:tr w:rsidR="0089791D">
        <w:trPr>
          <w:trHeight w:val="289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- от 5 до 14 посадочных мест (включительно)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0" w:line="259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- от 15 до 30 посадочный мест (включительно)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0,08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95"/>
              <w:rPr>
                <w:sz w:val="23"/>
              </w:rPr>
            </w:pPr>
            <w:r>
              <w:rPr>
                <w:sz w:val="23"/>
              </w:rPr>
              <w:t>- свыше 30 посадочных мест: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3" w:line="254" w:lineRule="exact"/>
              <w:ind w:right="96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0,08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Междугородние перевозки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</w:t>
            </w:r>
          </w:p>
        </w:tc>
      </w:tr>
      <w:tr w:rsidR="0089791D">
        <w:trPr>
          <w:trHeight w:val="27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Перевозка грузов автомобилями грузоподъемностью:</w:t>
            </w:r>
          </w:p>
        </w:tc>
        <w:tc>
          <w:tcPr>
            <w:tcW w:w="2376" w:type="dxa"/>
          </w:tcPr>
          <w:p w:rsidR="0089791D" w:rsidRDefault="0089791D">
            <w:pPr>
              <w:pStyle w:val="TableParagraph"/>
              <w:rPr>
                <w:sz w:val="20"/>
              </w:rPr>
            </w:pPr>
          </w:p>
        </w:tc>
      </w:tr>
      <w:tr w:rsidR="0089791D">
        <w:trPr>
          <w:trHeight w:val="266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- до 8 тонн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0,5</w:t>
            </w:r>
          </w:p>
        </w:tc>
      </w:tr>
      <w:tr w:rsidR="0089791D">
        <w:trPr>
          <w:trHeight w:val="265"/>
        </w:trPr>
        <w:tc>
          <w:tcPr>
            <w:tcW w:w="6464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- свыше 8 тонн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line="246" w:lineRule="exact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0,6</w:t>
            </w:r>
          </w:p>
        </w:tc>
      </w:tr>
      <w:tr w:rsidR="0089791D">
        <w:trPr>
          <w:trHeight w:val="597"/>
        </w:trPr>
        <w:tc>
          <w:tcPr>
            <w:tcW w:w="6464" w:type="dxa"/>
          </w:tcPr>
          <w:p w:rsidR="0089791D" w:rsidRDefault="0092379D">
            <w:pPr>
              <w:pStyle w:val="TableParagraph"/>
              <w:spacing w:before="164"/>
              <w:ind w:left="38"/>
              <w:rPr>
                <w:sz w:val="23"/>
              </w:rPr>
            </w:pPr>
            <w:r>
              <w:rPr>
                <w:sz w:val="23"/>
              </w:rPr>
              <w:t>Оказание услуг по временному размещению и проживанию</w:t>
            </w:r>
          </w:p>
        </w:tc>
        <w:tc>
          <w:tcPr>
            <w:tcW w:w="2376" w:type="dxa"/>
          </w:tcPr>
          <w:p w:rsidR="0089791D" w:rsidRDefault="0092379D">
            <w:pPr>
              <w:pStyle w:val="TableParagraph"/>
              <w:spacing w:before="164"/>
              <w:ind w:right="102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0,1</w:t>
            </w:r>
          </w:p>
        </w:tc>
      </w:tr>
    </w:tbl>
    <w:p w:rsidR="0089791D" w:rsidRDefault="0089791D">
      <w:pPr>
        <w:jc w:val="right"/>
        <w:rPr>
          <w:sz w:val="23"/>
        </w:rPr>
        <w:sectPr w:rsidR="0089791D">
          <w:pgSz w:w="11910" w:h="16840"/>
          <w:pgMar w:top="720" w:right="740" w:bottom="360" w:left="1040" w:header="0" w:footer="175" w:gutter="0"/>
          <w:cols w:space="720"/>
        </w:sect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0"/>
        </w:rPr>
      </w:pPr>
    </w:p>
    <w:p w:rsidR="0089791D" w:rsidRDefault="0089791D">
      <w:pPr>
        <w:pStyle w:val="a3"/>
        <w:rPr>
          <w:b/>
          <w:sz w:val="26"/>
        </w:rPr>
      </w:pPr>
    </w:p>
    <w:p w:rsidR="0089791D" w:rsidRDefault="00311D7A">
      <w:pPr>
        <w:ind w:right="740"/>
        <w:jc w:val="right"/>
        <w:rPr>
          <w:rFonts w:ascii="Arial" w:hAnsi="Arial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-8367395</wp:posOffset>
                </wp:positionV>
                <wp:extent cx="5628005" cy="85147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851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4"/>
                              <w:gridCol w:w="2376"/>
                            </w:tblGrid>
                            <w:tr w:rsidR="0089791D">
                              <w:trPr>
                                <w:trHeight w:val="2399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line="252" w:lineRule="auto"/>
                                    <w:ind w:left="38" w:right="39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Оказание услуг по передаче во временное владение и (или) в пользование торговых мест, расположенных в объектах</w:t>
                                  </w: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before="4" w:line="254" w:lineRule="auto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не имеющих залов обслуживания посетителей, если площадь каждого из них превышает 5 квадратных метров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89791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1998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line="254" w:lineRule="auto"/>
                                    <w:ind w:left="38" w:right="39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</w:t>
                                  </w: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line="254" w:lineRule="auto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объектов организации общественного питания, если площадь земельного участка не превышает </w:t>
                                  </w:r>
                                  <w:r>
                                    <w:rPr>
                                      <w:sz w:val="23"/>
                                    </w:rPr>
                                    <w:t>10 квадратных метров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89791D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ind w:right="96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1776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91" w:line="254" w:lineRule="auto"/>
                                    <w:ind w:left="38" w:right="39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</w:t>
                                  </w: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line="254" w:lineRule="auto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объектов организации общественного питания, если площадь земельного участка превышает 10 квадратных метров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before="201"/>
                                    <w:ind w:right="96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232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2" w:line="200" w:lineRule="exact"/>
                                    <w:ind w:left="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2" w:line="200" w:lineRule="exact"/>
                                    <w:ind w:left="1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347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39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Развозная и разносная розничная торговля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39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880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25" w:line="252" w:lineRule="auto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Оказание услуг общественного питания через объекты организации общественного питания, не имеющие залов</w:t>
                                  </w: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before="3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обслуживания посетителей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563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Оказание услуг по хранению транспортных средств на платных</w:t>
                                  </w: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before="15" w:line="259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стоянках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47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596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7" w:line="280" w:lineRule="atLeas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Распространение и (или) размещение печатной и (или) полиграфической рекламы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64"/>
                                    <w:ind w:right="96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0,13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572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3" w:line="278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Распространение и (или) размещение посредством световых и электронных табло наружной рекламы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52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1220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95" w:line="254" w:lineRule="auto"/>
                                    <w:ind w:left="38" w:right="658"/>
                                    <w:jc w:val="bot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Распространение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(или)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размещение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наружной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рекламы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 любым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способом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нанесения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изображения,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исключением наружной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рекламы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автоматической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сменой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изображения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before="200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654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51" w:line="252" w:lineRule="auto"/>
                                    <w:ind w:left="38" w:right="6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Распространение и (или) размещение наружной рекламы с автоматической сменой изображения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93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549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line="263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Распространение и (или) размещение наружной рекламы</w:t>
                                  </w:r>
                                </w:p>
                                <w:p w:rsidR="0089791D" w:rsidRDefault="0092379D">
                                  <w:pPr>
                                    <w:pStyle w:val="TableParagraph"/>
                                    <w:spacing w:before="14" w:line="252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посредством электронных табло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40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265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line="246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Размещение рекламы на транспортных средствах: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8979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9791D">
                              <w:trPr>
                                <w:trHeight w:val="265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line="246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Размещение рекламы на легковых автомобилях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line="246" w:lineRule="exact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256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line="236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Размещение рекламы на пассажирских автобусах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line="236" w:lineRule="exact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89791D">
                              <w:trPr>
                                <w:trHeight w:val="573"/>
                              </w:trPr>
                              <w:tc>
                                <w:tcPr>
                                  <w:tcW w:w="6464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3" w:line="278" w:lineRule="exact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Размещение рекламы на грузовом а/транспорте (прицепы и полуприцепы)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89791D" w:rsidRDefault="0092379D">
                                  <w:pPr>
                                    <w:pStyle w:val="TableParagraph"/>
                                    <w:spacing w:before="152"/>
                                    <w:ind w:right="102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</w:tbl>
                          <w:p w:rsidR="0089791D" w:rsidRDefault="0089791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8pt;margin-top:-658.85pt;width:443.15pt;height:670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HprQIAAKo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4"/>
                        <w:gridCol w:w="2376"/>
                      </w:tblGrid>
                      <w:tr w:rsidR="0089791D">
                        <w:trPr>
                          <w:trHeight w:val="2399"/>
                        </w:trPr>
                        <w:tc>
                          <w:tcPr>
                            <w:tcW w:w="6464" w:type="dxa"/>
                          </w:tcPr>
                          <w:p w:rsidR="0089791D" w:rsidRDefault="0089791D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spacing w:line="252" w:lineRule="auto"/>
                              <w:ind w:left="38" w:right="39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Оказание услуг по передаче во временное владение и (или) в пользование торговых мест, расположенных в объектах</w:t>
                            </w:r>
                          </w:p>
                          <w:p w:rsidR="0089791D" w:rsidRDefault="0092379D">
                            <w:pPr>
                              <w:pStyle w:val="TableParagraph"/>
                              <w:spacing w:before="4" w:line="254" w:lineRule="auto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</w:t>
                            </w:r>
                            <w:r>
                              <w:rPr>
                                <w:sz w:val="23"/>
                              </w:rPr>
                              <w:t xml:space="preserve"> не имеющих залов обслуживания посетителей, если площадь каждого из них превышает 5 квадратных метров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89791D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</w:t>
                            </w:r>
                          </w:p>
                        </w:tc>
                      </w:tr>
                      <w:tr w:rsidR="0089791D">
                        <w:trPr>
                          <w:trHeight w:val="1998"/>
                        </w:trPr>
                        <w:tc>
                          <w:tcPr>
                            <w:tcW w:w="6464" w:type="dxa"/>
                          </w:tcPr>
                          <w:p w:rsidR="0089791D" w:rsidRDefault="0089791D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spacing w:line="254" w:lineRule="auto"/>
                              <w:ind w:left="38" w:right="39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</w:t>
                            </w:r>
                          </w:p>
                          <w:p w:rsidR="0089791D" w:rsidRDefault="0092379D">
                            <w:pPr>
                              <w:pStyle w:val="TableParagraph"/>
                              <w:spacing w:line="254" w:lineRule="auto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объектов организации общественного питания, если площадь земельного участка не превышает </w:t>
                            </w:r>
                            <w:r>
                              <w:rPr>
                                <w:sz w:val="23"/>
                              </w:rPr>
                              <w:t>10 квадратных метров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89791D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sz w:val="27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ind w:right="96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0,15</w:t>
                            </w:r>
                          </w:p>
                        </w:tc>
                      </w:tr>
                      <w:tr w:rsidR="0089791D">
                        <w:trPr>
                          <w:trHeight w:val="1776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91" w:line="254" w:lineRule="auto"/>
                              <w:ind w:left="38" w:right="39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</w:t>
                            </w:r>
                          </w:p>
                          <w:p w:rsidR="0089791D" w:rsidRDefault="0092379D">
                            <w:pPr>
                              <w:pStyle w:val="TableParagraph"/>
                              <w:spacing w:line="254" w:lineRule="auto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объектов организации общественного питания, если площадь земельного участка превышает 10 квадратных метров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spacing w:before="201"/>
                              <w:ind w:right="96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0,15</w:t>
                            </w:r>
                          </w:p>
                        </w:tc>
                      </w:tr>
                      <w:tr w:rsidR="0089791D">
                        <w:trPr>
                          <w:trHeight w:val="232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2" w:line="200" w:lineRule="exact"/>
                              <w:ind w:left="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2" w:line="200" w:lineRule="exact"/>
                              <w:ind w:left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9"/>
                              </w:rPr>
                              <w:t>5</w:t>
                            </w:r>
                          </w:p>
                        </w:tc>
                      </w:tr>
                      <w:tr w:rsidR="0089791D">
                        <w:trPr>
                          <w:trHeight w:val="347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39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Развозная и разносная розничная торговля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39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</w:t>
                            </w:r>
                          </w:p>
                        </w:tc>
                      </w:tr>
                      <w:tr w:rsidR="0089791D">
                        <w:trPr>
                          <w:trHeight w:val="880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25" w:line="252" w:lineRule="auto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Оказание услуг общественного питания через объекты организации общественного питания, не имеющие залов</w:t>
                            </w:r>
                          </w:p>
                          <w:p w:rsidR="0089791D" w:rsidRDefault="0092379D">
                            <w:pPr>
                              <w:pStyle w:val="TableParagraph"/>
                              <w:spacing w:before="3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обслуживания посетителей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89791D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</w:t>
                            </w:r>
                          </w:p>
                        </w:tc>
                      </w:tr>
                      <w:tr w:rsidR="0089791D">
                        <w:trPr>
                          <w:trHeight w:val="563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Оказание услуг по хранению транспортных средств на платных</w:t>
                            </w:r>
                          </w:p>
                          <w:p w:rsidR="0089791D" w:rsidRDefault="0092379D">
                            <w:pPr>
                              <w:pStyle w:val="TableParagraph"/>
                              <w:spacing w:before="15" w:line="259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стоянках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47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0,4</w:t>
                            </w:r>
                          </w:p>
                        </w:tc>
                      </w:tr>
                      <w:tr w:rsidR="0089791D">
                        <w:trPr>
                          <w:trHeight w:val="596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7" w:line="280" w:lineRule="atLeas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Распространение и (или) размещение печатной и (или) полиграфической рекламы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64"/>
                              <w:ind w:right="96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0,13</w:t>
                            </w:r>
                          </w:p>
                        </w:tc>
                      </w:tr>
                      <w:tr w:rsidR="0089791D">
                        <w:trPr>
                          <w:trHeight w:val="572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3" w:line="278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Распространение и (или) размещение посредством световых и электронных табло наружной рекламы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52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0,2</w:t>
                            </w:r>
                          </w:p>
                        </w:tc>
                      </w:tr>
                      <w:tr w:rsidR="0089791D">
                        <w:trPr>
                          <w:trHeight w:val="1220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95" w:line="254" w:lineRule="auto"/>
                              <w:ind w:left="38" w:right="658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Распространение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(или)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размещение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наружной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рекламы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 любым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способом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нанесения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изображения,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исключением наружной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рекламы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автоматической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сменой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изображения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89791D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89791D" w:rsidRDefault="0092379D">
                            <w:pPr>
                              <w:pStyle w:val="TableParagraph"/>
                              <w:spacing w:before="200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0,2</w:t>
                            </w:r>
                          </w:p>
                        </w:tc>
                      </w:tr>
                      <w:tr w:rsidR="0089791D">
                        <w:trPr>
                          <w:trHeight w:val="654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51" w:line="252" w:lineRule="auto"/>
                              <w:ind w:left="38" w:right="62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Распространение и (или) размещение наружной рекламы с автоматической сменой изображения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93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0,2</w:t>
                            </w:r>
                          </w:p>
                        </w:tc>
                      </w:tr>
                      <w:tr w:rsidR="0089791D">
                        <w:trPr>
                          <w:trHeight w:val="549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line="263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Распространение и (или) размещение наружной рекламы</w:t>
                            </w:r>
                          </w:p>
                          <w:p w:rsidR="0089791D" w:rsidRDefault="0092379D">
                            <w:pPr>
                              <w:pStyle w:val="TableParagraph"/>
                              <w:spacing w:before="14" w:line="252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посредством электронных табло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40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0,2</w:t>
                            </w:r>
                          </w:p>
                        </w:tc>
                      </w:tr>
                      <w:tr w:rsidR="0089791D">
                        <w:trPr>
                          <w:trHeight w:val="265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line="246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Размещение рекламы на транспортных средствах: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8979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9791D">
                        <w:trPr>
                          <w:trHeight w:val="265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line="246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Размещение рекламы на легковых автомобилях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line="246" w:lineRule="exact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0,1</w:t>
                            </w:r>
                          </w:p>
                        </w:tc>
                      </w:tr>
                      <w:tr w:rsidR="0089791D">
                        <w:trPr>
                          <w:trHeight w:val="256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line="236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Размещение рекламы на пассажирских автобусах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line="236" w:lineRule="exact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0,2</w:t>
                            </w:r>
                          </w:p>
                        </w:tc>
                      </w:tr>
                      <w:tr w:rsidR="0089791D">
                        <w:trPr>
                          <w:trHeight w:val="573"/>
                        </w:trPr>
                        <w:tc>
                          <w:tcPr>
                            <w:tcW w:w="6464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3" w:line="278" w:lineRule="exact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Размещение рекламы на грузовом а/транспорте (прицепы и полуприцепы)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89791D" w:rsidRDefault="0092379D">
                            <w:pPr>
                              <w:pStyle w:val="TableParagraph"/>
                              <w:spacing w:before="152"/>
                              <w:ind w:right="102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0,2</w:t>
                            </w:r>
                          </w:p>
                        </w:tc>
                      </w:tr>
                    </w:tbl>
                    <w:p w:rsidR="0089791D" w:rsidRDefault="008979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2379D">
        <w:rPr>
          <w:rFonts w:ascii="Arial" w:hAnsi="Arial"/>
          <w:sz w:val="19"/>
        </w:rPr>
        <w:t>».</w:t>
      </w:r>
    </w:p>
    <w:p w:rsidR="0089791D" w:rsidRDefault="0089791D">
      <w:pPr>
        <w:jc w:val="right"/>
        <w:rPr>
          <w:rFonts w:ascii="Arial" w:hAnsi="Arial"/>
          <w:sz w:val="19"/>
        </w:rPr>
        <w:sectPr w:rsidR="0089791D">
          <w:pgSz w:w="11910" w:h="16840"/>
          <w:pgMar w:top="720" w:right="740" w:bottom="440" w:left="1040" w:header="0" w:footer="175" w:gutter="0"/>
          <w:cols w:space="720"/>
        </w:sectPr>
      </w:pPr>
    </w:p>
    <w:p w:rsidR="0089791D" w:rsidRDefault="0092379D">
      <w:pPr>
        <w:spacing w:before="77"/>
        <w:ind w:left="8933"/>
        <w:rPr>
          <w:sz w:val="19"/>
        </w:rPr>
      </w:pPr>
      <w:bookmarkStart w:id="2" w:name="Приложение_к_ЕНВД_xlsx"/>
      <w:bookmarkEnd w:id="2"/>
      <w:r>
        <w:rPr>
          <w:sz w:val="19"/>
        </w:rPr>
        <w:lastRenderedPageBreak/>
        <w:t>Приложение № 2 к Решению Грозненской городской Думы от</w:t>
      </w:r>
    </w:p>
    <w:p w:rsidR="0089791D" w:rsidRDefault="0092379D">
      <w:pPr>
        <w:spacing w:before="28"/>
        <w:ind w:left="8933"/>
        <w:rPr>
          <w:sz w:val="19"/>
        </w:rPr>
      </w:pPr>
      <w:r>
        <w:rPr>
          <w:sz w:val="19"/>
        </w:rPr>
        <w:t>«27» апреля 2020 года № 20</w:t>
      </w:r>
    </w:p>
    <w:p w:rsidR="0089791D" w:rsidRDefault="0092379D">
      <w:pPr>
        <w:spacing w:before="27"/>
        <w:ind w:left="8933"/>
        <w:rPr>
          <w:sz w:val="19"/>
        </w:rPr>
      </w:pPr>
      <w:r>
        <w:rPr>
          <w:sz w:val="19"/>
        </w:rPr>
        <w:t>«Приложение № 3</w:t>
      </w:r>
    </w:p>
    <w:p w:rsidR="0089791D" w:rsidRDefault="0092379D">
      <w:pPr>
        <w:spacing w:before="26" w:line="268" w:lineRule="auto"/>
        <w:ind w:left="8933" w:right="2861"/>
        <w:rPr>
          <w:sz w:val="19"/>
        </w:rPr>
      </w:pPr>
      <w:r>
        <w:rPr>
          <w:smallCaps/>
          <w:w w:val="93"/>
          <w:sz w:val="19"/>
        </w:rPr>
        <w:t>к</w:t>
      </w:r>
      <w:r>
        <w:rPr>
          <w:spacing w:val="-1"/>
          <w:sz w:val="19"/>
        </w:rPr>
        <w:t xml:space="preserve"> </w:t>
      </w:r>
      <w:r>
        <w:rPr>
          <w:spacing w:val="2"/>
          <w:w w:val="102"/>
          <w:sz w:val="19"/>
        </w:rPr>
        <w:t>Р</w:t>
      </w:r>
      <w:r>
        <w:rPr>
          <w:w w:val="102"/>
          <w:sz w:val="19"/>
        </w:rPr>
        <w:t>е</w:t>
      </w:r>
      <w:r>
        <w:rPr>
          <w:spacing w:val="-1"/>
          <w:w w:val="102"/>
          <w:sz w:val="19"/>
        </w:rPr>
        <w:t>ш</w:t>
      </w:r>
      <w:r>
        <w:rPr>
          <w:w w:val="102"/>
          <w:sz w:val="19"/>
        </w:rPr>
        <w:t>е</w:t>
      </w:r>
      <w:r>
        <w:rPr>
          <w:spacing w:val="-1"/>
          <w:w w:val="102"/>
          <w:sz w:val="19"/>
        </w:rPr>
        <w:t>ни</w:t>
      </w:r>
      <w:r>
        <w:rPr>
          <w:w w:val="102"/>
          <w:sz w:val="19"/>
        </w:rPr>
        <w:t>ю</w:t>
      </w:r>
      <w:r>
        <w:rPr>
          <w:spacing w:val="1"/>
          <w:sz w:val="19"/>
        </w:rPr>
        <w:t xml:space="preserve"> </w:t>
      </w:r>
      <w:r>
        <w:rPr>
          <w:spacing w:val="-1"/>
          <w:w w:val="102"/>
          <w:sz w:val="19"/>
        </w:rPr>
        <w:t>Г</w:t>
      </w:r>
      <w:r>
        <w:rPr>
          <w:spacing w:val="1"/>
          <w:w w:val="102"/>
          <w:sz w:val="19"/>
        </w:rPr>
        <w:t>р</w:t>
      </w:r>
      <w:r>
        <w:rPr>
          <w:w w:val="102"/>
          <w:sz w:val="19"/>
        </w:rPr>
        <w:t>оз</w:t>
      </w:r>
      <w:r>
        <w:rPr>
          <w:spacing w:val="-1"/>
          <w:w w:val="102"/>
          <w:sz w:val="19"/>
        </w:rPr>
        <w:t>н</w:t>
      </w:r>
      <w:r>
        <w:rPr>
          <w:w w:val="102"/>
          <w:sz w:val="19"/>
        </w:rPr>
        <w:t>е</w:t>
      </w:r>
      <w:r>
        <w:rPr>
          <w:spacing w:val="-1"/>
          <w:w w:val="102"/>
          <w:sz w:val="19"/>
        </w:rPr>
        <w:t>н</w:t>
      </w:r>
      <w:r>
        <w:rPr>
          <w:w w:val="102"/>
          <w:sz w:val="19"/>
        </w:rPr>
        <w:t>с</w:t>
      </w:r>
      <w:r>
        <w:rPr>
          <w:spacing w:val="-1"/>
          <w:w w:val="102"/>
          <w:sz w:val="19"/>
        </w:rPr>
        <w:t>к</w:t>
      </w:r>
      <w:r>
        <w:rPr>
          <w:w w:val="102"/>
          <w:sz w:val="19"/>
        </w:rPr>
        <w:t>ой</w:t>
      </w:r>
      <w:r>
        <w:rPr>
          <w:spacing w:val="-1"/>
          <w:sz w:val="19"/>
        </w:rPr>
        <w:t xml:space="preserve"> </w:t>
      </w:r>
      <w:r>
        <w:rPr>
          <w:spacing w:val="-1"/>
          <w:w w:val="102"/>
          <w:sz w:val="19"/>
        </w:rPr>
        <w:t>г</w:t>
      </w:r>
      <w:r>
        <w:rPr>
          <w:w w:val="102"/>
          <w:sz w:val="19"/>
        </w:rPr>
        <w:t>ородс</w:t>
      </w:r>
      <w:r>
        <w:rPr>
          <w:spacing w:val="-2"/>
          <w:w w:val="102"/>
          <w:sz w:val="19"/>
        </w:rPr>
        <w:t>к</w:t>
      </w:r>
      <w:r>
        <w:rPr>
          <w:w w:val="102"/>
          <w:sz w:val="19"/>
        </w:rPr>
        <w:t>ой</w:t>
      </w:r>
      <w:r>
        <w:rPr>
          <w:spacing w:val="-1"/>
          <w:sz w:val="19"/>
        </w:rPr>
        <w:t xml:space="preserve"> </w:t>
      </w:r>
      <w:r>
        <w:rPr>
          <w:spacing w:val="-1"/>
          <w:w w:val="102"/>
          <w:sz w:val="19"/>
        </w:rPr>
        <w:t>Д</w:t>
      </w:r>
      <w:r>
        <w:rPr>
          <w:spacing w:val="-7"/>
          <w:w w:val="102"/>
          <w:sz w:val="19"/>
        </w:rPr>
        <w:t>у</w:t>
      </w:r>
      <w:r>
        <w:rPr>
          <w:spacing w:val="-1"/>
          <w:w w:val="102"/>
          <w:sz w:val="19"/>
        </w:rPr>
        <w:t>м</w:t>
      </w:r>
      <w:r>
        <w:rPr>
          <w:w w:val="102"/>
          <w:sz w:val="19"/>
        </w:rPr>
        <w:t>ы от</w:t>
      </w:r>
      <w:r>
        <w:rPr>
          <w:spacing w:val="-1"/>
          <w:sz w:val="19"/>
        </w:rPr>
        <w:t xml:space="preserve"> </w:t>
      </w:r>
      <w:r>
        <w:rPr>
          <w:w w:val="102"/>
          <w:sz w:val="19"/>
        </w:rPr>
        <w:t>30</w:t>
      </w:r>
      <w:r>
        <w:rPr>
          <w:spacing w:val="1"/>
          <w:sz w:val="19"/>
        </w:rPr>
        <w:t xml:space="preserve"> </w:t>
      </w:r>
      <w:r>
        <w:rPr>
          <w:spacing w:val="-1"/>
          <w:w w:val="102"/>
          <w:sz w:val="19"/>
        </w:rPr>
        <w:t>н</w:t>
      </w:r>
      <w:r>
        <w:rPr>
          <w:w w:val="102"/>
          <w:sz w:val="19"/>
        </w:rPr>
        <w:t>о</w:t>
      </w:r>
      <w:r>
        <w:rPr>
          <w:spacing w:val="-1"/>
          <w:w w:val="102"/>
          <w:sz w:val="19"/>
        </w:rPr>
        <w:t>я</w:t>
      </w:r>
      <w:r>
        <w:rPr>
          <w:w w:val="102"/>
          <w:sz w:val="19"/>
        </w:rPr>
        <w:t>бря</w:t>
      </w:r>
      <w:r>
        <w:rPr>
          <w:spacing w:val="-1"/>
          <w:sz w:val="19"/>
        </w:rPr>
        <w:t xml:space="preserve"> </w:t>
      </w:r>
      <w:r>
        <w:rPr>
          <w:w w:val="102"/>
          <w:sz w:val="19"/>
        </w:rPr>
        <w:t>2017</w:t>
      </w:r>
      <w:r>
        <w:rPr>
          <w:spacing w:val="1"/>
          <w:sz w:val="19"/>
        </w:rPr>
        <w:t xml:space="preserve"> </w:t>
      </w:r>
      <w:r>
        <w:rPr>
          <w:spacing w:val="-1"/>
          <w:w w:val="102"/>
          <w:sz w:val="19"/>
        </w:rPr>
        <w:t>г</w:t>
      </w:r>
      <w:r>
        <w:rPr>
          <w:w w:val="102"/>
          <w:sz w:val="19"/>
        </w:rPr>
        <w:t>ода</w:t>
      </w:r>
      <w:r>
        <w:rPr>
          <w:sz w:val="19"/>
        </w:rPr>
        <w:t xml:space="preserve"> </w:t>
      </w:r>
      <w:r>
        <w:rPr>
          <w:w w:val="102"/>
          <w:sz w:val="19"/>
        </w:rPr>
        <w:t>№</w:t>
      </w:r>
      <w:r>
        <w:rPr>
          <w:spacing w:val="-1"/>
          <w:sz w:val="19"/>
        </w:rPr>
        <w:t xml:space="preserve"> </w:t>
      </w:r>
      <w:r>
        <w:rPr>
          <w:w w:val="102"/>
          <w:sz w:val="19"/>
        </w:rPr>
        <w:t>32</w:t>
      </w:r>
    </w:p>
    <w:p w:rsidR="0089791D" w:rsidRDefault="0089791D">
      <w:pPr>
        <w:pStyle w:val="a3"/>
        <w:spacing w:before="3"/>
        <w:rPr>
          <w:sz w:val="26"/>
        </w:rPr>
      </w:pPr>
    </w:p>
    <w:p w:rsidR="0089791D" w:rsidRDefault="0092379D">
      <w:pPr>
        <w:spacing w:before="89"/>
        <w:ind w:left="4302" w:right="4343"/>
        <w:jc w:val="center"/>
        <w:rPr>
          <w:b/>
          <w:sz w:val="23"/>
        </w:rPr>
      </w:pPr>
      <w:r>
        <w:rPr>
          <w:b/>
          <w:sz w:val="23"/>
        </w:rPr>
        <w:t>Расчет суммы Единого налога на вмененный доход на 2020 год</w:t>
      </w:r>
    </w:p>
    <w:p w:rsidR="0089791D" w:rsidRDefault="0089791D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1"/>
        <w:gridCol w:w="1430"/>
        <w:gridCol w:w="1356"/>
        <w:gridCol w:w="1838"/>
        <w:gridCol w:w="2019"/>
        <w:gridCol w:w="2388"/>
      </w:tblGrid>
      <w:tr w:rsidR="0089791D">
        <w:trPr>
          <w:trHeight w:val="1631"/>
        </w:trPr>
        <w:tc>
          <w:tcPr>
            <w:tcW w:w="5991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92379D">
            <w:pPr>
              <w:pStyle w:val="TableParagraph"/>
              <w:spacing w:before="197"/>
              <w:ind w:left="1864"/>
              <w:rPr>
                <w:b/>
                <w:sz w:val="19"/>
              </w:rPr>
            </w:pPr>
            <w:r>
              <w:rPr>
                <w:b/>
                <w:sz w:val="19"/>
              </w:rPr>
              <w:t>Вид (сфера) деятельности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9791D" w:rsidRDefault="0092379D">
            <w:pPr>
              <w:pStyle w:val="TableParagraph"/>
              <w:spacing w:line="271" w:lineRule="auto"/>
              <w:ind w:left="220" w:hanging="51"/>
              <w:rPr>
                <w:b/>
                <w:sz w:val="19"/>
              </w:rPr>
            </w:pPr>
            <w:r>
              <w:rPr>
                <w:b/>
                <w:sz w:val="19"/>
              </w:rPr>
              <w:t>Физический показатель</w:t>
            </w: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9791D" w:rsidRDefault="0092379D">
            <w:pPr>
              <w:pStyle w:val="TableParagraph"/>
              <w:spacing w:before="1" w:line="271" w:lineRule="auto"/>
              <w:ind w:left="338" w:hanging="255"/>
              <w:rPr>
                <w:b/>
                <w:sz w:val="19"/>
              </w:rPr>
            </w:pPr>
            <w:r>
              <w:rPr>
                <w:b/>
                <w:sz w:val="19"/>
              </w:rPr>
              <w:t>Ежемесячная базовая</w:t>
            </w:r>
          </w:p>
          <w:p w:rsidR="0089791D" w:rsidRDefault="0092379D">
            <w:pPr>
              <w:pStyle w:val="TableParagraph"/>
              <w:spacing w:line="217" w:lineRule="exact"/>
              <w:ind w:left="187"/>
              <w:rPr>
                <w:b/>
                <w:sz w:val="19"/>
              </w:rPr>
            </w:pPr>
            <w:r>
              <w:rPr>
                <w:b/>
                <w:sz w:val="19"/>
              </w:rPr>
              <w:t>доходность</w:t>
            </w:r>
          </w:p>
        </w:tc>
        <w:tc>
          <w:tcPr>
            <w:tcW w:w="1838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9791D" w:rsidRDefault="0092379D">
            <w:pPr>
              <w:pStyle w:val="TableParagraph"/>
              <w:spacing w:line="271" w:lineRule="auto"/>
              <w:ind w:left="132" w:firstLine="376"/>
              <w:rPr>
                <w:b/>
                <w:sz w:val="19"/>
              </w:rPr>
            </w:pPr>
            <w:r>
              <w:rPr>
                <w:b/>
                <w:sz w:val="19"/>
              </w:rPr>
              <w:t>Значение коэффициента К1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9791D" w:rsidRDefault="0092379D">
            <w:pPr>
              <w:pStyle w:val="TableParagraph"/>
              <w:spacing w:line="271" w:lineRule="auto"/>
              <w:ind w:left="200" w:firstLine="400"/>
              <w:rPr>
                <w:b/>
                <w:sz w:val="19"/>
              </w:rPr>
            </w:pPr>
            <w:r>
              <w:rPr>
                <w:b/>
                <w:sz w:val="19"/>
              </w:rPr>
              <w:t>Значение коэффициента К2</w:t>
            </w: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b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9791D" w:rsidRDefault="0092379D">
            <w:pPr>
              <w:pStyle w:val="TableParagraph"/>
              <w:spacing w:before="1" w:line="271" w:lineRule="auto"/>
              <w:ind w:left="177" w:right="1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Базовая сумма единого налога в месяц</w:t>
            </w:r>
          </w:p>
          <w:p w:rsidR="0089791D" w:rsidRDefault="0092379D">
            <w:pPr>
              <w:pStyle w:val="TableParagraph"/>
              <w:spacing w:line="217" w:lineRule="exact"/>
              <w:ind w:left="177" w:right="15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(рублей)</w:t>
            </w:r>
          </w:p>
        </w:tc>
      </w:tr>
      <w:tr w:rsidR="0089791D">
        <w:trPr>
          <w:trHeight w:val="232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2" w:line="200" w:lineRule="exact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2" w:line="200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2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2" w:line="200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3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2" w:line="200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2" w:line="200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2" w:line="200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6</w:t>
            </w:r>
          </w:p>
        </w:tc>
      </w:tr>
      <w:tr w:rsidR="0089791D">
        <w:trPr>
          <w:trHeight w:val="277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3" w:line="254" w:lineRule="exact"/>
              <w:ind w:left="5368" w:right="53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Оказание бытовых услуг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Ремонт, окраска и пошив обуви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3" w:line="25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3" w:line="25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3" w:line="25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3" w:line="25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3" w:line="25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452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и пошив швейных, меховых, кожаных изделий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244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и изготовление металлоизделий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2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2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2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2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24" w:lineRule="exact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1 130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часов и ювелирных изделий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0" w:line="259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0" w:line="259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0" w:line="259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0" w:line="259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0" w:line="259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53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и обслуживание бытовой техники, компьютеров и</w:t>
            </w:r>
          </w:p>
          <w:p w:rsidR="0089791D" w:rsidRDefault="0092379D">
            <w:pPr>
              <w:pStyle w:val="TableParagraph"/>
              <w:spacing w:before="19" w:line="240" w:lineRule="exact"/>
              <w:ind w:left="38"/>
              <w:rPr>
                <w:sz w:val="23"/>
              </w:rPr>
            </w:pPr>
            <w:r>
              <w:rPr>
                <w:sz w:val="23"/>
              </w:rPr>
              <w:t>оргтехники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33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33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33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33"/>
              <w:ind w:left="867"/>
              <w:rPr>
                <w:sz w:val="23"/>
              </w:rPr>
            </w:pPr>
            <w:r>
              <w:rPr>
                <w:sz w:val="23"/>
              </w:rPr>
              <w:t>0,6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33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1 356</w:t>
            </w:r>
          </w:p>
        </w:tc>
      </w:tr>
      <w:tr w:rsidR="0089791D">
        <w:trPr>
          <w:trHeight w:val="244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прачечных и химчисток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2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2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2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2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2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по прокату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3" w:line="25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3" w:line="25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3" w:line="25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3" w:line="25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3" w:line="25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452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фотоателье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0" w:line="259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0" w:line="259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0" w:line="259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0" w:line="259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0" w:line="259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452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Изготовление мебели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10"/>
              <w:rPr>
                <w:sz w:val="23"/>
              </w:rPr>
            </w:pPr>
            <w:r>
              <w:rPr>
                <w:sz w:val="23"/>
              </w:rPr>
              <w:t>0,35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791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по ремонту мебели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Столярные и плотницкие работы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904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парикмахерских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7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спортивных залов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7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7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7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7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7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Услуги по изготовлению надгробных плит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Запись, реализация и прокат аудио, видео кассет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452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3" w:line="254" w:lineRule="exact"/>
              <w:ind w:left="38"/>
              <w:rPr>
                <w:sz w:val="23"/>
              </w:rPr>
            </w:pPr>
            <w:r>
              <w:rPr>
                <w:sz w:val="23"/>
              </w:rPr>
              <w:t>Прочие услуги за исключением ломбардов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3" w:line="25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3" w:line="25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3" w:line="25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3" w:line="25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3" w:line="25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904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0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Оказание ветеринарных услуг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0" w:line="259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0" w:line="259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0" w:line="259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0" w:line="259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0" w:line="259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678</w:t>
            </w:r>
          </w:p>
        </w:tc>
      </w:tr>
      <w:tr w:rsidR="0089791D">
        <w:trPr>
          <w:trHeight w:val="347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32"/>
              <w:ind w:left="2284"/>
              <w:rPr>
                <w:b/>
                <w:sz w:val="23"/>
              </w:rPr>
            </w:pPr>
            <w:r>
              <w:rPr>
                <w:b/>
                <w:sz w:val="23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Техническое обслуживание легковых автомобилей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723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легковых автомобилей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6" w:lineRule="exact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1 085</w:t>
            </w:r>
          </w:p>
        </w:tc>
      </w:tr>
    </w:tbl>
    <w:p w:rsidR="0089791D" w:rsidRDefault="0089791D">
      <w:pPr>
        <w:spacing w:line="236" w:lineRule="exact"/>
        <w:jc w:val="center"/>
        <w:rPr>
          <w:sz w:val="23"/>
        </w:rPr>
        <w:sectPr w:rsidR="0089791D">
          <w:footerReference w:type="default" r:id="rId9"/>
          <w:pgSz w:w="16840" w:h="11910" w:orient="landscape"/>
          <w:pgMar w:top="680" w:right="840" w:bottom="360" w:left="740" w:header="0" w:footer="165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1"/>
        <w:gridCol w:w="1430"/>
        <w:gridCol w:w="1356"/>
        <w:gridCol w:w="1838"/>
        <w:gridCol w:w="2019"/>
        <w:gridCol w:w="2388"/>
      </w:tblGrid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7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lastRenderedPageBreak/>
              <w:t>1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7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2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7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3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6</w:t>
            </w:r>
          </w:p>
        </w:tc>
      </w:tr>
      <w:tr w:rsidR="0089791D">
        <w:trPr>
          <w:trHeight w:val="479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25" w:lineRule="exact"/>
              <w:ind w:left="38"/>
              <w:rPr>
                <w:sz w:val="23"/>
              </w:rPr>
            </w:pPr>
            <w:r>
              <w:rPr>
                <w:sz w:val="23"/>
              </w:rPr>
              <w:t>Техническое обслуживание грузовых автомобилей и</w:t>
            </w:r>
          </w:p>
          <w:p w:rsidR="0089791D" w:rsidRDefault="0092379D">
            <w:pPr>
              <w:pStyle w:val="TableParagraph"/>
              <w:spacing w:before="18" w:line="216" w:lineRule="exact"/>
              <w:ind w:left="38"/>
              <w:rPr>
                <w:sz w:val="23"/>
              </w:rPr>
            </w:pPr>
            <w:r>
              <w:rPr>
                <w:sz w:val="23"/>
              </w:rPr>
              <w:t>автобусов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99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99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99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99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99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1 085</w:t>
            </w:r>
          </w:p>
        </w:tc>
      </w:tr>
      <w:tr w:rsidR="0089791D">
        <w:trPr>
          <w:trHeight w:val="290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6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Ремонт грузовых автомобилей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6" w:line="26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6" w:line="26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6" w:line="26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6" w:line="26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6" w:line="264" w:lineRule="exact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1 446</w:t>
            </w:r>
          </w:p>
        </w:tc>
      </w:tr>
      <w:tr w:rsidR="0089791D">
        <w:trPr>
          <w:trHeight w:val="53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3" w:lineRule="exact"/>
              <w:ind w:left="38"/>
              <w:rPr>
                <w:sz w:val="23"/>
              </w:rPr>
            </w:pPr>
            <w:r>
              <w:rPr>
                <w:sz w:val="23"/>
              </w:rPr>
              <w:t>Прочие услуги по ремонту и техническому обслуживанию</w:t>
            </w:r>
          </w:p>
          <w:p w:rsidR="0089791D" w:rsidRDefault="0092379D">
            <w:pPr>
              <w:pStyle w:val="TableParagraph"/>
              <w:spacing w:before="18" w:line="245" w:lineRule="exact"/>
              <w:ind w:left="38"/>
              <w:rPr>
                <w:sz w:val="23"/>
              </w:rPr>
            </w:pPr>
            <w:r>
              <w:rPr>
                <w:sz w:val="23"/>
              </w:rPr>
              <w:t>автотранспортных средств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28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28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28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28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28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723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Оказание услуг по мойке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1 085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Размешение рекламы на транспортных средствах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6" w:right="18"/>
              <w:jc w:val="center"/>
              <w:rPr>
                <w:sz w:val="23"/>
              </w:rPr>
            </w:pPr>
            <w:r>
              <w:rPr>
                <w:sz w:val="23"/>
              </w:rPr>
              <w:t>1 машина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603</w:t>
            </w:r>
          </w:p>
        </w:tc>
      </w:tr>
      <w:tr w:rsidR="0089791D">
        <w:trPr>
          <w:trHeight w:val="501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7" w:lineRule="exact"/>
              <w:ind w:left="38"/>
              <w:rPr>
                <w:sz w:val="23"/>
              </w:rPr>
            </w:pPr>
            <w:r>
              <w:rPr>
                <w:sz w:val="23"/>
              </w:rPr>
              <w:t>Техническое обслуживание и ремонт мотто транспортных</w:t>
            </w:r>
          </w:p>
          <w:p w:rsidR="0089791D" w:rsidRDefault="0092379D">
            <w:pPr>
              <w:pStyle w:val="TableParagraph"/>
              <w:spacing w:before="18" w:line="226" w:lineRule="exact"/>
              <w:ind w:left="38"/>
              <w:rPr>
                <w:sz w:val="23"/>
              </w:rPr>
            </w:pPr>
            <w:r>
              <w:rPr>
                <w:sz w:val="23"/>
              </w:rPr>
              <w:t>средств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11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11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11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11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11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723</w:t>
            </w:r>
          </w:p>
        </w:tc>
      </w:tr>
      <w:tr w:rsidR="0089791D">
        <w:trPr>
          <w:trHeight w:val="373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41"/>
              <w:ind w:left="1305"/>
              <w:rPr>
                <w:b/>
                <w:sz w:val="23"/>
              </w:rPr>
            </w:pPr>
            <w:r>
              <w:rPr>
                <w:b/>
                <w:sz w:val="23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Продовольственными товарами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58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58" w:lineRule="exact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58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</w:tr>
      <w:tr w:rsidR="0089791D">
        <w:trPr>
          <w:trHeight w:val="278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Сотовыми телефонами, аксессуарами к ним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58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58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58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Ювелирными изделиями и оружием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</w:tr>
      <w:tr w:rsidR="0089791D">
        <w:trPr>
          <w:trHeight w:val="313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7"/>
              <w:ind w:left="38"/>
              <w:rPr>
                <w:sz w:val="23"/>
              </w:rPr>
            </w:pPr>
            <w:r>
              <w:rPr>
                <w:sz w:val="23"/>
              </w:rPr>
              <w:t>Аудио, видео и другой бытовой техникой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7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7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7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7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7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Аудио и видеокассетами, компакт дисками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5" w:line="264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5" w:line="26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5" w:line="26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5" w:line="26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5" w:line="26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Изделиями народных художественных промыслов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5" w:line="264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5" w:line="26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5" w:line="26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5" w:line="26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5" w:line="26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108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Лекарственными средствами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5" w:line="264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5" w:line="26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5" w:line="26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5" w:line="264" w:lineRule="exact"/>
              <w:ind w:left="810"/>
              <w:rPr>
                <w:sz w:val="23"/>
              </w:rPr>
            </w:pPr>
            <w:r>
              <w:rPr>
                <w:sz w:val="23"/>
              </w:rPr>
              <w:t>0,25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5" w:line="26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136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Другими непродовольственными товарами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58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58" w:lineRule="exact"/>
              <w:ind w:left="810"/>
              <w:rPr>
                <w:sz w:val="23"/>
              </w:rPr>
            </w:pPr>
            <w:r>
              <w:rPr>
                <w:sz w:val="23"/>
              </w:rPr>
              <w:t>0,15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58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</w:tr>
      <w:tr w:rsidR="0089791D">
        <w:trPr>
          <w:trHeight w:val="338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22"/>
              <w:ind w:left="1305"/>
              <w:rPr>
                <w:b/>
                <w:sz w:val="23"/>
              </w:rPr>
            </w:pPr>
            <w:r>
              <w:rPr>
                <w:b/>
                <w:sz w:val="23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</w:tr>
      <w:tr w:rsidR="0089791D">
        <w:trPr>
          <w:trHeight w:val="573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47"/>
              <w:ind w:left="38"/>
              <w:rPr>
                <w:sz w:val="23"/>
              </w:rPr>
            </w:pPr>
            <w:r>
              <w:rPr>
                <w:sz w:val="23"/>
              </w:rPr>
              <w:t>Продовольственными товарами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5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торговое</w:t>
            </w:r>
          </w:p>
          <w:p w:rsidR="0089791D" w:rsidRDefault="0092379D">
            <w:pPr>
              <w:pStyle w:val="TableParagraph"/>
              <w:spacing w:before="19" w:line="26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47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9000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47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47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47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542</w:t>
            </w:r>
          </w:p>
        </w:tc>
      </w:tr>
      <w:tr w:rsidR="0089791D">
        <w:trPr>
          <w:trHeight w:val="548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35"/>
              <w:ind w:left="38"/>
              <w:rPr>
                <w:sz w:val="23"/>
              </w:rPr>
            </w:pPr>
            <w:r>
              <w:rPr>
                <w:sz w:val="23"/>
              </w:rPr>
              <w:t>Непродовольственными товарами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торговое</w:t>
            </w:r>
          </w:p>
          <w:p w:rsidR="0089791D" w:rsidRDefault="0092379D">
            <w:pPr>
              <w:pStyle w:val="TableParagraph"/>
              <w:spacing w:before="18" w:line="252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35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9000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35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35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35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814</w:t>
            </w:r>
          </w:p>
        </w:tc>
      </w:tr>
      <w:tr w:rsidR="0089791D">
        <w:trPr>
          <w:trHeight w:val="525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23"/>
              <w:ind w:left="38"/>
              <w:rPr>
                <w:sz w:val="23"/>
              </w:rPr>
            </w:pPr>
            <w:r>
              <w:rPr>
                <w:sz w:val="23"/>
              </w:rPr>
              <w:t>Строительными материалами с автомашин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9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торговое</w:t>
            </w:r>
          </w:p>
          <w:p w:rsidR="0089791D" w:rsidRDefault="0092379D">
            <w:pPr>
              <w:pStyle w:val="TableParagraph"/>
              <w:spacing w:before="18" w:line="238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23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9000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23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23"/>
              <w:ind w:left="810"/>
              <w:rPr>
                <w:sz w:val="23"/>
              </w:rPr>
            </w:pPr>
            <w:r>
              <w:rPr>
                <w:sz w:val="23"/>
              </w:rPr>
              <w:t>0,45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23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1 220</w:t>
            </w:r>
          </w:p>
        </w:tc>
      </w:tr>
      <w:tr w:rsidR="0089791D">
        <w:trPr>
          <w:trHeight w:val="34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34"/>
              <w:ind w:left="38"/>
              <w:rPr>
                <w:sz w:val="23"/>
              </w:rPr>
            </w:pPr>
            <w:r>
              <w:rPr>
                <w:sz w:val="23"/>
              </w:rPr>
              <w:t>Розничная торговля строительными материалами.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34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34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1800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34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34"/>
              <w:ind w:left="810"/>
              <w:rPr>
                <w:sz w:val="23"/>
              </w:rPr>
            </w:pPr>
            <w:r>
              <w:rPr>
                <w:sz w:val="23"/>
              </w:rPr>
              <w:t>0,15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34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</w:tr>
      <w:tr w:rsidR="0089791D">
        <w:trPr>
          <w:trHeight w:val="326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17"/>
              <w:ind w:left="2802"/>
              <w:rPr>
                <w:b/>
                <w:sz w:val="23"/>
              </w:rPr>
            </w:pPr>
            <w:r>
              <w:rPr>
                <w:b/>
                <w:sz w:val="23"/>
              </w:rPr>
              <w:t>Розничная торговля, осуществляемая через объекты нестационарной торговой сети</w:t>
            </w:r>
          </w:p>
        </w:tc>
      </w:tr>
      <w:tr w:rsidR="0089791D">
        <w:trPr>
          <w:trHeight w:val="572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47"/>
              <w:ind w:left="38"/>
              <w:rPr>
                <w:sz w:val="23"/>
              </w:rPr>
            </w:pPr>
            <w:r>
              <w:rPr>
                <w:sz w:val="23"/>
              </w:rPr>
              <w:t>Продовольственными товарами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5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торговое</w:t>
            </w:r>
          </w:p>
          <w:p w:rsidR="0089791D" w:rsidRDefault="0092379D">
            <w:pPr>
              <w:pStyle w:val="TableParagraph"/>
              <w:spacing w:before="19" w:line="264" w:lineRule="exact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47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9000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47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47"/>
              <w:ind w:left="810"/>
              <w:rPr>
                <w:sz w:val="23"/>
              </w:rPr>
            </w:pPr>
            <w:r>
              <w:rPr>
                <w:sz w:val="23"/>
              </w:rPr>
              <w:t>0,18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47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437</w:t>
            </w:r>
          </w:p>
        </w:tc>
      </w:tr>
      <w:tr w:rsidR="0089791D">
        <w:trPr>
          <w:trHeight w:val="584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52"/>
              <w:ind w:left="38"/>
              <w:rPr>
                <w:sz w:val="23"/>
              </w:rPr>
            </w:pPr>
            <w:r>
              <w:rPr>
                <w:sz w:val="23"/>
              </w:rPr>
              <w:t>Непродовольственными товарами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84" w:lineRule="exact"/>
              <w:ind w:left="436" w:right="158" w:hanging="238"/>
              <w:rPr>
                <w:sz w:val="23"/>
              </w:rPr>
            </w:pPr>
            <w:r>
              <w:rPr>
                <w:sz w:val="23"/>
              </w:rPr>
              <w:t>1 торговое 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52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9000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52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52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52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485</w:t>
            </w:r>
          </w:p>
        </w:tc>
      </w:tr>
      <w:tr w:rsidR="0089791D">
        <w:trPr>
          <w:trHeight w:val="301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5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Общественное питание:</w:t>
            </w:r>
          </w:p>
        </w:tc>
      </w:tr>
      <w:tr w:rsidR="0089791D">
        <w:trPr>
          <w:trHeight w:val="244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sz w:val="23"/>
              </w:rPr>
              <w:t>В ресторанах, барах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24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2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2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2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2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В кафе, закусочных, шашлычных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10"/>
              <w:rPr>
                <w:sz w:val="23"/>
              </w:rPr>
            </w:pPr>
            <w:r>
              <w:rPr>
                <w:sz w:val="23"/>
              </w:rPr>
              <w:t>0,18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</w:tr>
    </w:tbl>
    <w:p w:rsidR="0089791D" w:rsidRDefault="0089791D">
      <w:pPr>
        <w:spacing w:line="246" w:lineRule="exact"/>
        <w:jc w:val="center"/>
        <w:rPr>
          <w:sz w:val="23"/>
        </w:rPr>
        <w:sectPr w:rsidR="0089791D">
          <w:pgSz w:w="16840" w:h="11910" w:orient="landscape"/>
          <w:pgMar w:top="740" w:right="840" w:bottom="360" w:left="740" w:header="0" w:footer="16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1"/>
        <w:gridCol w:w="1430"/>
        <w:gridCol w:w="1356"/>
        <w:gridCol w:w="1838"/>
        <w:gridCol w:w="2019"/>
        <w:gridCol w:w="2388"/>
      </w:tblGrid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7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lastRenderedPageBreak/>
              <w:t>1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7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2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7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3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7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6</w:t>
            </w:r>
          </w:p>
        </w:tc>
      </w:tr>
      <w:tr w:rsidR="0089791D">
        <w:trPr>
          <w:trHeight w:val="58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84" w:lineRule="exact"/>
              <w:ind w:left="38" w:right="25"/>
              <w:rPr>
                <w:sz w:val="23"/>
              </w:rPr>
            </w:pPr>
            <w:r>
              <w:rPr>
                <w:sz w:val="23"/>
              </w:rPr>
              <w:t>В столовых, детских кафе (исключающие реализацию пива, алкогольной и табачной продукции)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52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52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52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52"/>
              <w:ind w:left="810"/>
              <w:rPr>
                <w:sz w:val="23"/>
              </w:rPr>
            </w:pPr>
            <w:r>
              <w:rPr>
                <w:sz w:val="23"/>
              </w:rPr>
              <w:t>0,14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52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</w:tr>
      <w:tr w:rsidR="0089791D">
        <w:trPr>
          <w:trHeight w:val="26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В столовых, буфетах организаций и учреждений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</w:tr>
      <w:tr w:rsidR="0089791D">
        <w:trPr>
          <w:trHeight w:val="325"/>
        </w:trPr>
        <w:tc>
          <w:tcPr>
            <w:tcW w:w="15022" w:type="dxa"/>
            <w:gridSpan w:val="6"/>
          </w:tcPr>
          <w:p w:rsidR="0089791D" w:rsidRDefault="0092379D">
            <w:pPr>
              <w:pStyle w:val="TableParagraph"/>
              <w:spacing w:before="17"/>
              <w:ind w:left="5368" w:right="586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Оказание автотранспортных услуг:</w:t>
            </w:r>
          </w:p>
        </w:tc>
      </w:tr>
      <w:tr w:rsidR="0089791D">
        <w:trPr>
          <w:trHeight w:val="325"/>
        </w:trPr>
        <w:tc>
          <w:tcPr>
            <w:tcW w:w="5991" w:type="dxa"/>
          </w:tcPr>
          <w:p w:rsidR="0089791D" w:rsidRDefault="0089791D">
            <w:pPr>
              <w:pStyle w:val="TableParagraph"/>
            </w:pPr>
          </w:p>
        </w:tc>
        <w:tc>
          <w:tcPr>
            <w:tcW w:w="1430" w:type="dxa"/>
          </w:tcPr>
          <w:p w:rsidR="0089791D" w:rsidRDefault="0089791D">
            <w:pPr>
              <w:pStyle w:val="TableParagraph"/>
            </w:pPr>
          </w:p>
        </w:tc>
        <w:tc>
          <w:tcPr>
            <w:tcW w:w="1356" w:type="dxa"/>
          </w:tcPr>
          <w:p w:rsidR="0089791D" w:rsidRDefault="0089791D">
            <w:pPr>
              <w:pStyle w:val="TableParagraph"/>
            </w:pPr>
          </w:p>
        </w:tc>
        <w:tc>
          <w:tcPr>
            <w:tcW w:w="1838" w:type="dxa"/>
          </w:tcPr>
          <w:p w:rsidR="0089791D" w:rsidRDefault="0089791D">
            <w:pPr>
              <w:pStyle w:val="TableParagraph"/>
            </w:pPr>
          </w:p>
        </w:tc>
        <w:tc>
          <w:tcPr>
            <w:tcW w:w="2019" w:type="dxa"/>
          </w:tcPr>
          <w:p w:rsidR="0089791D" w:rsidRDefault="0089791D">
            <w:pPr>
              <w:pStyle w:val="TableParagraph"/>
            </w:pPr>
          </w:p>
        </w:tc>
        <w:tc>
          <w:tcPr>
            <w:tcW w:w="2388" w:type="dxa"/>
          </w:tcPr>
          <w:p w:rsidR="0089791D" w:rsidRDefault="0089791D">
            <w:pPr>
              <w:pStyle w:val="TableParagraph"/>
            </w:pPr>
          </w:p>
        </w:tc>
      </w:tr>
      <w:tr w:rsidR="0089791D">
        <w:trPr>
          <w:trHeight w:val="563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"/>
              <w:ind w:left="38"/>
              <w:rPr>
                <w:sz w:val="23"/>
              </w:rPr>
            </w:pPr>
            <w:r>
              <w:rPr>
                <w:sz w:val="23"/>
              </w:rPr>
              <w:t>Пассажирские перевозки автотранспортными средствами с</w:t>
            </w:r>
          </w:p>
          <w:p w:rsidR="0089791D" w:rsidRDefault="0092379D">
            <w:pPr>
              <w:pStyle w:val="TableParagraph"/>
              <w:spacing w:before="18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количеством посадочных мест: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</w:pPr>
          </w:p>
        </w:tc>
        <w:tc>
          <w:tcPr>
            <w:tcW w:w="1356" w:type="dxa"/>
          </w:tcPr>
          <w:p w:rsidR="0089791D" w:rsidRDefault="0089791D">
            <w:pPr>
              <w:pStyle w:val="TableParagraph"/>
            </w:pPr>
          </w:p>
        </w:tc>
        <w:tc>
          <w:tcPr>
            <w:tcW w:w="1838" w:type="dxa"/>
          </w:tcPr>
          <w:p w:rsidR="0089791D" w:rsidRDefault="0089791D">
            <w:pPr>
              <w:pStyle w:val="TableParagraph"/>
            </w:pPr>
          </w:p>
        </w:tc>
        <w:tc>
          <w:tcPr>
            <w:tcW w:w="2019" w:type="dxa"/>
          </w:tcPr>
          <w:p w:rsidR="0089791D" w:rsidRDefault="0089791D">
            <w:pPr>
              <w:pStyle w:val="TableParagraph"/>
            </w:pPr>
          </w:p>
        </w:tc>
        <w:tc>
          <w:tcPr>
            <w:tcW w:w="2388" w:type="dxa"/>
          </w:tcPr>
          <w:p w:rsidR="0089791D" w:rsidRDefault="0089791D">
            <w:pPr>
              <w:pStyle w:val="TableParagraph"/>
            </w:pP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- до 5 посадочных мест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8" w:right="18"/>
              <w:jc w:val="center"/>
              <w:rPr>
                <w:sz w:val="23"/>
              </w:rPr>
            </w:pPr>
            <w:r>
              <w:rPr>
                <w:sz w:val="23"/>
              </w:rPr>
              <w:t>1 автомобиль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58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6000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58" w:lineRule="exact"/>
              <w:ind w:left="810"/>
              <w:rPr>
                <w:sz w:val="23"/>
              </w:rPr>
            </w:pPr>
            <w:r>
              <w:rPr>
                <w:sz w:val="23"/>
              </w:rPr>
              <w:t>0,25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58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452</w:t>
            </w:r>
          </w:p>
        </w:tc>
      </w:tr>
      <w:tr w:rsidR="0089791D">
        <w:trPr>
          <w:trHeight w:val="28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- от 5 до 14 посадочных мест (включительно)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5" w:line="264" w:lineRule="exact"/>
              <w:ind w:left="33" w:right="18"/>
              <w:jc w:val="center"/>
              <w:rPr>
                <w:sz w:val="23"/>
              </w:rPr>
            </w:pPr>
            <w:r>
              <w:rPr>
                <w:sz w:val="23"/>
              </w:rPr>
              <w:t>1 пос. 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5" w:line="264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5" w:line="264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5" w:line="264" w:lineRule="exact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5" w:line="264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- от 15 до 30 посадочный мест (включительно)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3" w:right="18"/>
              <w:jc w:val="center"/>
              <w:rPr>
                <w:sz w:val="23"/>
              </w:rPr>
            </w:pPr>
            <w:r>
              <w:rPr>
                <w:sz w:val="23"/>
              </w:rPr>
              <w:t>1 пос. 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58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58" w:lineRule="exact"/>
              <w:ind w:left="810"/>
              <w:rPr>
                <w:sz w:val="23"/>
              </w:rPr>
            </w:pPr>
            <w:r>
              <w:rPr>
                <w:sz w:val="23"/>
              </w:rPr>
              <w:t>0,08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58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89791D">
        <w:trPr>
          <w:trHeight w:val="278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95"/>
              <w:rPr>
                <w:sz w:val="23"/>
              </w:rPr>
            </w:pPr>
            <w:r>
              <w:rPr>
                <w:sz w:val="23"/>
              </w:rPr>
              <w:t>- свыше 30 посадочных мест: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58" w:lineRule="exact"/>
              <w:ind w:left="33" w:right="18"/>
              <w:jc w:val="center"/>
              <w:rPr>
                <w:sz w:val="23"/>
              </w:rPr>
            </w:pPr>
            <w:r>
              <w:rPr>
                <w:sz w:val="23"/>
              </w:rPr>
              <w:t>1 пос. 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58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58" w:lineRule="exact"/>
              <w:ind w:left="810"/>
              <w:rPr>
                <w:sz w:val="23"/>
              </w:rPr>
            </w:pPr>
            <w:r>
              <w:rPr>
                <w:sz w:val="23"/>
              </w:rPr>
              <w:t>0,08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58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Междугородние перевозки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3" w:right="18"/>
              <w:jc w:val="center"/>
              <w:rPr>
                <w:sz w:val="23"/>
              </w:rPr>
            </w:pPr>
            <w:r>
              <w:rPr>
                <w:sz w:val="23"/>
              </w:rPr>
              <w:t>1 пос. место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</w:tr>
      <w:tr w:rsidR="0089791D">
        <w:trPr>
          <w:trHeight w:val="277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Перевозка грузов автомобилями грузоподъемностью: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58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sz w:val="20"/>
              </w:rPr>
            </w:pP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- до 8 тонн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8" w:right="18"/>
              <w:jc w:val="center"/>
              <w:rPr>
                <w:sz w:val="23"/>
              </w:rPr>
            </w:pPr>
            <w:r>
              <w:rPr>
                <w:sz w:val="23"/>
              </w:rPr>
              <w:t>1 автомобиль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6000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904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- свыше 8 тонн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8" w:right="18"/>
              <w:jc w:val="center"/>
              <w:rPr>
                <w:sz w:val="23"/>
              </w:rPr>
            </w:pPr>
            <w:r>
              <w:rPr>
                <w:sz w:val="23"/>
              </w:rPr>
              <w:t>1 автомобиль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6000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0,6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left="177" w:right="159"/>
              <w:jc w:val="center"/>
              <w:rPr>
                <w:sz w:val="23"/>
              </w:rPr>
            </w:pPr>
            <w:r>
              <w:rPr>
                <w:sz w:val="23"/>
              </w:rPr>
              <w:t>1 085</w:t>
            </w:r>
          </w:p>
        </w:tc>
      </w:tr>
      <w:tr w:rsidR="0089791D">
        <w:trPr>
          <w:trHeight w:val="59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59"/>
              <w:ind w:left="38"/>
              <w:rPr>
                <w:sz w:val="23"/>
              </w:rPr>
            </w:pPr>
            <w:r>
              <w:rPr>
                <w:sz w:val="23"/>
              </w:rPr>
              <w:t>Оказание услуг по временному размещению и проживанию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59"/>
              <w:ind w:left="35" w:right="18"/>
              <w:jc w:val="center"/>
              <w:rPr>
                <w:sz w:val="23"/>
              </w:rPr>
            </w:pPr>
            <w:r>
              <w:rPr>
                <w:sz w:val="23"/>
              </w:rPr>
              <w:t>1 кв.м.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59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59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59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59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</w:tr>
      <w:tr w:rsidR="0089791D">
        <w:trPr>
          <w:trHeight w:val="2399"/>
        </w:trPr>
        <w:tc>
          <w:tcPr>
            <w:tcW w:w="5991" w:type="dxa"/>
          </w:tcPr>
          <w:p w:rsidR="0089791D" w:rsidRDefault="0089791D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791D" w:rsidRDefault="0092379D">
            <w:pPr>
              <w:pStyle w:val="TableParagraph"/>
              <w:spacing w:line="254" w:lineRule="auto"/>
              <w:ind w:left="38" w:right="88"/>
              <w:rPr>
                <w:sz w:val="23"/>
              </w:rPr>
            </w:pPr>
            <w:r>
              <w:rPr>
                <w:sz w:val="23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</w:t>
            </w:r>
            <w:r>
              <w:rPr>
                <w:sz w:val="23"/>
              </w:rPr>
              <w:t xml:space="preserve">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9791D" w:rsidRDefault="0092379D">
            <w:pPr>
              <w:pStyle w:val="TableParagraph"/>
              <w:spacing w:before="1"/>
              <w:ind w:left="35" w:right="18"/>
              <w:jc w:val="center"/>
              <w:rPr>
                <w:sz w:val="23"/>
              </w:rPr>
            </w:pPr>
            <w:r>
              <w:rPr>
                <w:sz w:val="23"/>
              </w:rPr>
              <w:t>1 кв.м.</w:t>
            </w: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9791D" w:rsidRDefault="0092379D">
            <w:pPr>
              <w:pStyle w:val="TableParagraph"/>
              <w:spacing w:before="1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1200</w:t>
            </w:r>
          </w:p>
        </w:tc>
        <w:tc>
          <w:tcPr>
            <w:tcW w:w="183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9791D" w:rsidRDefault="0092379D">
            <w:pPr>
              <w:pStyle w:val="TableParagraph"/>
              <w:spacing w:before="1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9791D" w:rsidRDefault="0092379D">
            <w:pPr>
              <w:pStyle w:val="TableParagraph"/>
              <w:spacing w:before="1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9791D" w:rsidRDefault="0092379D">
            <w:pPr>
              <w:pStyle w:val="TableParagraph"/>
              <w:spacing w:before="1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89791D">
        <w:trPr>
          <w:trHeight w:val="1999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57" w:line="256" w:lineRule="auto"/>
              <w:ind w:left="38" w:right="88"/>
              <w:rPr>
                <w:sz w:val="23"/>
              </w:rPr>
            </w:pPr>
            <w:r>
              <w:rPr>
                <w:sz w:val="23"/>
              </w:rPr>
              <w:t>Оказание услуг по передаче во временное владение и (или) в пользование земельных участков для размещения</w:t>
            </w:r>
          </w:p>
          <w:p w:rsidR="0089791D" w:rsidRDefault="0092379D">
            <w:pPr>
              <w:pStyle w:val="TableParagraph"/>
              <w:spacing w:line="254" w:lineRule="auto"/>
              <w:ind w:left="38" w:right="127"/>
              <w:rPr>
                <w:sz w:val="23"/>
              </w:rPr>
            </w:pPr>
            <w:r>
              <w:rPr>
                <w:sz w:val="23"/>
              </w:rPr>
              <w:t>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spacing w:before="1"/>
              <w:ind w:left="38" w:right="18"/>
              <w:jc w:val="center"/>
              <w:rPr>
                <w:sz w:val="23"/>
              </w:rPr>
            </w:pPr>
            <w:r>
              <w:rPr>
                <w:sz w:val="23"/>
              </w:rPr>
              <w:t>1 участок</w:t>
            </w: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spacing w:before="1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10000</w:t>
            </w:r>
          </w:p>
        </w:tc>
        <w:tc>
          <w:tcPr>
            <w:tcW w:w="183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spacing w:before="1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spacing w:before="1"/>
              <w:ind w:left="810"/>
              <w:rPr>
                <w:sz w:val="23"/>
              </w:rPr>
            </w:pPr>
            <w:r>
              <w:rPr>
                <w:sz w:val="23"/>
              </w:rPr>
              <w:t>0,15</w:t>
            </w: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spacing w:before="1"/>
              <w:ind w:left="177" w:right="157"/>
              <w:jc w:val="center"/>
              <w:rPr>
                <w:sz w:val="23"/>
              </w:rPr>
            </w:pPr>
            <w:r>
              <w:rPr>
                <w:sz w:val="23"/>
              </w:rPr>
              <w:t>452</w:t>
            </w:r>
          </w:p>
        </w:tc>
      </w:tr>
    </w:tbl>
    <w:p w:rsidR="0089791D" w:rsidRDefault="0089791D">
      <w:pPr>
        <w:jc w:val="center"/>
        <w:rPr>
          <w:sz w:val="23"/>
        </w:rPr>
        <w:sectPr w:rsidR="0089791D">
          <w:pgSz w:w="16840" w:h="11910" w:orient="landscape"/>
          <w:pgMar w:top="740" w:right="840" w:bottom="360" w:left="740" w:header="0" w:footer="16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1"/>
        <w:gridCol w:w="1430"/>
        <w:gridCol w:w="1356"/>
        <w:gridCol w:w="1838"/>
        <w:gridCol w:w="2019"/>
        <w:gridCol w:w="2388"/>
      </w:tblGrid>
      <w:tr w:rsidR="0089791D">
        <w:trPr>
          <w:trHeight w:val="1775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46" w:line="256" w:lineRule="auto"/>
              <w:ind w:left="38" w:right="157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Оказание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услуг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передаче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временное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владение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(или) в пользование земельных участков для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размещения</w:t>
            </w:r>
          </w:p>
          <w:p w:rsidR="0089791D" w:rsidRDefault="0092379D">
            <w:pPr>
              <w:pStyle w:val="TableParagraph"/>
              <w:spacing w:line="254" w:lineRule="auto"/>
              <w:ind w:left="38" w:right="135"/>
              <w:jc w:val="both"/>
              <w:rPr>
                <w:sz w:val="23"/>
              </w:rPr>
            </w:pPr>
            <w:r>
              <w:rPr>
                <w:sz w:val="23"/>
              </w:rPr>
              <w:t>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</w:t>
            </w:r>
          </w:p>
          <w:p w:rsidR="0089791D" w:rsidRDefault="0092379D">
            <w:pPr>
              <w:pStyle w:val="TableParagraph"/>
              <w:ind w:left="38"/>
              <w:rPr>
                <w:sz w:val="23"/>
              </w:rPr>
            </w:pPr>
            <w:r>
              <w:rPr>
                <w:sz w:val="23"/>
              </w:rPr>
              <w:t>метров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35" w:right="18"/>
              <w:jc w:val="center"/>
              <w:rPr>
                <w:sz w:val="23"/>
              </w:rPr>
            </w:pPr>
            <w:r>
              <w:rPr>
                <w:sz w:val="23"/>
              </w:rPr>
              <w:t>1 кв.м.</w:t>
            </w: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</w:t>
            </w:r>
          </w:p>
        </w:tc>
        <w:tc>
          <w:tcPr>
            <w:tcW w:w="183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810"/>
              <w:rPr>
                <w:sz w:val="23"/>
              </w:rPr>
            </w:pPr>
            <w:r>
              <w:rPr>
                <w:sz w:val="23"/>
              </w:rPr>
              <w:t>0,15</w:t>
            </w: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right="1059"/>
              <w:jc w:val="right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</w:tr>
      <w:tr w:rsidR="0089791D">
        <w:trPr>
          <w:trHeight w:val="232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7" w:line="205" w:lineRule="exact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7" w:line="205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2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7" w:line="205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3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7" w:line="205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7" w:line="205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7" w:line="205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6</w:t>
            </w:r>
          </w:p>
        </w:tc>
      </w:tr>
      <w:tr w:rsidR="0089791D">
        <w:trPr>
          <w:trHeight w:val="34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34"/>
              <w:ind w:left="38"/>
              <w:rPr>
                <w:sz w:val="23"/>
              </w:rPr>
            </w:pPr>
            <w:r>
              <w:rPr>
                <w:sz w:val="23"/>
              </w:rPr>
              <w:t>Развозная и разносная розничная торговля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34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34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4500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34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34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34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136</w:t>
            </w:r>
          </w:p>
        </w:tc>
      </w:tr>
      <w:tr w:rsidR="0089791D">
        <w:trPr>
          <w:trHeight w:val="880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20"/>
              <w:ind w:left="38"/>
              <w:rPr>
                <w:sz w:val="23"/>
              </w:rPr>
            </w:pPr>
            <w:r>
              <w:rPr>
                <w:sz w:val="23"/>
              </w:rPr>
              <w:t>Оказание услуг общественного питания через объекты</w:t>
            </w:r>
          </w:p>
          <w:p w:rsidR="0089791D" w:rsidRDefault="0092379D">
            <w:pPr>
              <w:pStyle w:val="TableParagraph"/>
              <w:spacing w:before="3" w:line="280" w:lineRule="atLeast"/>
              <w:ind w:left="38"/>
              <w:rPr>
                <w:sz w:val="23"/>
              </w:rPr>
            </w:pPr>
            <w:r>
              <w:rPr>
                <w:sz w:val="23"/>
              </w:rPr>
              <w:t>организации общественного питания, не имеющие залов обслуживания посетителей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z w:val="23"/>
              </w:rPr>
              <w:t>1 работник</w:t>
            </w: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4500</w:t>
            </w:r>
          </w:p>
        </w:tc>
        <w:tc>
          <w:tcPr>
            <w:tcW w:w="1838" w:type="dxa"/>
          </w:tcPr>
          <w:p w:rsidR="0089791D" w:rsidRDefault="0089791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9791D" w:rsidRDefault="0092379D">
            <w:pPr>
              <w:pStyle w:val="TableParagraph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136</w:t>
            </w:r>
          </w:p>
        </w:tc>
      </w:tr>
      <w:tr w:rsidR="0089791D">
        <w:trPr>
          <w:trHeight w:val="563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"/>
              <w:ind w:left="38"/>
              <w:rPr>
                <w:sz w:val="23"/>
              </w:rPr>
            </w:pPr>
            <w:r>
              <w:rPr>
                <w:sz w:val="23"/>
              </w:rPr>
              <w:t>Оказание услуг по хранению транспортных средств на</w:t>
            </w:r>
          </w:p>
          <w:p w:rsidR="0089791D" w:rsidRDefault="0092379D">
            <w:pPr>
              <w:pStyle w:val="TableParagraph"/>
              <w:spacing w:before="19" w:line="259" w:lineRule="exact"/>
              <w:ind w:left="38"/>
              <w:rPr>
                <w:sz w:val="23"/>
              </w:rPr>
            </w:pPr>
            <w:r>
              <w:rPr>
                <w:sz w:val="23"/>
              </w:rPr>
              <w:t>платных стоянках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43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43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43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43"/>
              <w:ind w:left="867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43"/>
              <w:ind w:left="18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</w:tr>
      <w:tr w:rsidR="0089791D">
        <w:trPr>
          <w:trHeight w:val="597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 w:line="284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Распространение и (или) размещение печатной и (или) полиграфической рекламы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59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59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3000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59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59"/>
              <w:ind w:left="810"/>
              <w:rPr>
                <w:sz w:val="23"/>
              </w:rPr>
            </w:pPr>
            <w:r>
              <w:rPr>
                <w:sz w:val="23"/>
              </w:rPr>
              <w:t>0,13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59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118</w:t>
            </w:r>
          </w:p>
        </w:tc>
      </w:tr>
      <w:tr w:rsidR="0089791D">
        <w:trPr>
          <w:trHeight w:val="572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/>
              <w:ind w:left="38"/>
              <w:rPr>
                <w:sz w:val="23"/>
              </w:rPr>
            </w:pPr>
            <w:r>
              <w:rPr>
                <w:sz w:val="23"/>
              </w:rPr>
              <w:t>Распространение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размещение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посредством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световых</w:t>
            </w:r>
          </w:p>
          <w:p w:rsidR="0089791D" w:rsidRDefault="0092379D">
            <w:pPr>
              <w:pStyle w:val="TableParagraph"/>
              <w:spacing w:before="19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и электронных табло наружной рекламы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47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47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4000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47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47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47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241</w:t>
            </w:r>
          </w:p>
        </w:tc>
      </w:tr>
      <w:tr w:rsidR="0089791D">
        <w:trPr>
          <w:trHeight w:val="1221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190" w:line="256" w:lineRule="auto"/>
              <w:ind w:left="38" w:right="185"/>
              <w:jc w:val="both"/>
              <w:rPr>
                <w:sz w:val="23"/>
              </w:rPr>
            </w:pPr>
            <w:r>
              <w:rPr>
                <w:sz w:val="23"/>
              </w:rPr>
              <w:t>Распространение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размещение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наружной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рекламы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 любым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способом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нанесения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изображения,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исключением наружной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рекламы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автоматической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сменой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3000</w:t>
            </w:r>
          </w:p>
        </w:tc>
        <w:tc>
          <w:tcPr>
            <w:tcW w:w="183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b/>
                <w:sz w:val="24"/>
              </w:rPr>
            </w:pPr>
          </w:p>
          <w:p w:rsidR="0089791D" w:rsidRDefault="0092379D">
            <w:pPr>
              <w:pStyle w:val="TableParagraph"/>
              <w:spacing w:before="195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181</w:t>
            </w:r>
          </w:p>
        </w:tc>
      </w:tr>
      <w:tr w:rsidR="0089791D">
        <w:trPr>
          <w:trHeight w:val="654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46" w:line="256" w:lineRule="auto"/>
              <w:ind w:left="38" w:right="151"/>
              <w:rPr>
                <w:sz w:val="23"/>
              </w:rPr>
            </w:pPr>
            <w:r>
              <w:rPr>
                <w:sz w:val="23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88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88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4000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88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88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88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241</w:t>
            </w:r>
          </w:p>
        </w:tc>
      </w:tr>
      <w:tr w:rsidR="0089791D">
        <w:trPr>
          <w:trHeight w:val="549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58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Распространение и (или) размещение наружной рекламы</w:t>
            </w:r>
          </w:p>
          <w:p w:rsidR="0089791D" w:rsidRDefault="0092379D">
            <w:pPr>
              <w:pStyle w:val="TableParagraph"/>
              <w:spacing w:before="18" w:line="252" w:lineRule="exact"/>
              <w:ind w:left="38"/>
              <w:rPr>
                <w:sz w:val="23"/>
              </w:rPr>
            </w:pPr>
            <w:r>
              <w:rPr>
                <w:sz w:val="23"/>
              </w:rPr>
              <w:t>посредством электронных табло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35"/>
              <w:ind w:left="34" w:right="18"/>
              <w:jc w:val="center"/>
              <w:rPr>
                <w:sz w:val="23"/>
              </w:rPr>
            </w:pPr>
            <w:r>
              <w:rPr>
                <w:sz w:val="23"/>
              </w:rPr>
              <w:t>1 кв. м.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35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5000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35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35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35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301</w:t>
            </w: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Размещение рекламы на транспортных средствах:</w:t>
            </w:r>
          </w:p>
        </w:tc>
        <w:tc>
          <w:tcPr>
            <w:tcW w:w="1430" w:type="dxa"/>
          </w:tcPr>
          <w:p w:rsidR="0089791D" w:rsidRDefault="0089791D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:rsidR="0089791D" w:rsidRDefault="0089791D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8979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</w:tcPr>
          <w:p w:rsidR="0089791D" w:rsidRDefault="0089791D">
            <w:pPr>
              <w:pStyle w:val="TableParagraph"/>
              <w:rPr>
                <w:sz w:val="18"/>
              </w:rPr>
            </w:pPr>
          </w:p>
        </w:tc>
      </w:tr>
      <w:tr w:rsidR="0089791D">
        <w:trPr>
          <w:trHeight w:val="265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46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Размещение рекламы на легковых автомобилях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46" w:lineRule="exact"/>
              <w:ind w:left="35" w:right="18"/>
              <w:jc w:val="center"/>
              <w:rPr>
                <w:sz w:val="23"/>
              </w:rPr>
            </w:pPr>
            <w:r>
              <w:rPr>
                <w:sz w:val="23"/>
              </w:rPr>
              <w:t>1 маш.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46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5000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46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46" w:lineRule="exact"/>
              <w:ind w:left="867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46" w:lineRule="exact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151</w:t>
            </w:r>
          </w:p>
        </w:tc>
      </w:tr>
      <w:tr w:rsidR="0089791D">
        <w:trPr>
          <w:trHeight w:val="256"/>
        </w:trPr>
        <w:tc>
          <w:tcPr>
            <w:tcW w:w="5991" w:type="dxa"/>
          </w:tcPr>
          <w:p w:rsidR="0089791D" w:rsidRDefault="0092379D">
            <w:pPr>
              <w:pStyle w:val="TableParagraph"/>
              <w:spacing w:line="237" w:lineRule="exact"/>
              <w:ind w:left="38"/>
              <w:rPr>
                <w:sz w:val="23"/>
              </w:rPr>
            </w:pPr>
            <w:r>
              <w:rPr>
                <w:sz w:val="23"/>
              </w:rPr>
              <w:t>Размещение рекламы на пассажирских автобусах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line="237" w:lineRule="exact"/>
              <w:ind w:left="35" w:right="18"/>
              <w:jc w:val="center"/>
              <w:rPr>
                <w:sz w:val="23"/>
              </w:rPr>
            </w:pPr>
            <w:r>
              <w:rPr>
                <w:sz w:val="23"/>
              </w:rPr>
              <w:t>1 маш.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line="237" w:lineRule="exact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7000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line="237" w:lineRule="exact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line="237" w:lineRule="exact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line="237" w:lineRule="exact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422</w:t>
            </w:r>
          </w:p>
        </w:tc>
      </w:tr>
      <w:tr w:rsidR="0089791D">
        <w:trPr>
          <w:trHeight w:val="573"/>
        </w:trPr>
        <w:tc>
          <w:tcPr>
            <w:tcW w:w="5991" w:type="dxa"/>
          </w:tcPr>
          <w:p w:rsidR="0089791D" w:rsidRDefault="0092379D">
            <w:pPr>
              <w:pStyle w:val="TableParagraph"/>
              <w:spacing w:before="5"/>
              <w:ind w:left="38"/>
              <w:rPr>
                <w:sz w:val="23"/>
              </w:rPr>
            </w:pPr>
            <w:r>
              <w:rPr>
                <w:sz w:val="23"/>
              </w:rPr>
              <w:t>Размещение рекламы на грузовом а/транспорте (прицепы и</w:t>
            </w:r>
          </w:p>
          <w:p w:rsidR="0089791D" w:rsidRDefault="0092379D">
            <w:pPr>
              <w:pStyle w:val="TableParagraph"/>
              <w:spacing w:before="19" w:line="264" w:lineRule="exact"/>
              <w:ind w:left="38"/>
              <w:rPr>
                <w:sz w:val="23"/>
              </w:rPr>
            </w:pPr>
            <w:r>
              <w:rPr>
                <w:sz w:val="23"/>
              </w:rPr>
              <w:t>полуприцепы)</w:t>
            </w:r>
          </w:p>
        </w:tc>
        <w:tc>
          <w:tcPr>
            <w:tcW w:w="1430" w:type="dxa"/>
          </w:tcPr>
          <w:p w:rsidR="0089791D" w:rsidRDefault="0092379D">
            <w:pPr>
              <w:pStyle w:val="TableParagraph"/>
              <w:spacing w:before="147"/>
              <w:ind w:left="35" w:right="18"/>
              <w:jc w:val="center"/>
              <w:rPr>
                <w:sz w:val="23"/>
              </w:rPr>
            </w:pPr>
            <w:r>
              <w:rPr>
                <w:sz w:val="23"/>
              </w:rPr>
              <w:t>1 маш.</w:t>
            </w:r>
          </w:p>
        </w:tc>
        <w:tc>
          <w:tcPr>
            <w:tcW w:w="1356" w:type="dxa"/>
          </w:tcPr>
          <w:p w:rsidR="0089791D" w:rsidRDefault="0092379D">
            <w:pPr>
              <w:pStyle w:val="TableParagraph"/>
              <w:spacing w:before="147"/>
              <w:ind w:left="372" w:right="354"/>
              <w:jc w:val="center"/>
              <w:rPr>
                <w:sz w:val="23"/>
              </w:rPr>
            </w:pPr>
            <w:r>
              <w:rPr>
                <w:sz w:val="23"/>
              </w:rPr>
              <w:t>10000</w:t>
            </w:r>
          </w:p>
        </w:tc>
        <w:tc>
          <w:tcPr>
            <w:tcW w:w="1838" w:type="dxa"/>
          </w:tcPr>
          <w:p w:rsidR="0089791D" w:rsidRDefault="0092379D">
            <w:pPr>
              <w:pStyle w:val="TableParagraph"/>
              <w:spacing w:before="147"/>
              <w:ind w:left="642" w:right="622"/>
              <w:jc w:val="center"/>
              <w:rPr>
                <w:sz w:val="23"/>
              </w:rPr>
            </w:pPr>
            <w:r>
              <w:rPr>
                <w:sz w:val="23"/>
              </w:rPr>
              <w:t>2,009</w:t>
            </w:r>
          </w:p>
        </w:tc>
        <w:tc>
          <w:tcPr>
            <w:tcW w:w="2019" w:type="dxa"/>
          </w:tcPr>
          <w:p w:rsidR="0089791D" w:rsidRDefault="0092379D">
            <w:pPr>
              <w:pStyle w:val="TableParagraph"/>
              <w:spacing w:before="147"/>
              <w:ind w:left="867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2388" w:type="dxa"/>
          </w:tcPr>
          <w:p w:rsidR="0089791D" w:rsidRDefault="0092379D">
            <w:pPr>
              <w:pStyle w:val="TableParagraph"/>
              <w:spacing w:before="147"/>
              <w:ind w:right="1001"/>
              <w:jc w:val="right"/>
              <w:rPr>
                <w:sz w:val="23"/>
              </w:rPr>
            </w:pPr>
            <w:r>
              <w:rPr>
                <w:sz w:val="23"/>
              </w:rPr>
              <w:t>603</w:t>
            </w:r>
          </w:p>
        </w:tc>
      </w:tr>
    </w:tbl>
    <w:p w:rsidR="0092379D" w:rsidRDefault="0092379D"/>
    <w:sectPr w:rsidR="0092379D">
      <w:pgSz w:w="16840" w:h="11910" w:orient="landscape"/>
      <w:pgMar w:top="740" w:right="840" w:bottom="360" w:left="740" w:header="0" w:footer="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9D" w:rsidRDefault="0092379D">
      <w:r>
        <w:separator/>
      </w:r>
    </w:p>
  </w:endnote>
  <w:endnote w:type="continuationSeparator" w:id="0">
    <w:p w:rsidR="0092379D" w:rsidRDefault="0092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91D" w:rsidRDefault="00311D7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486456320" behindDoc="1" locked="0" layoutInCell="1" allowOverlap="1">
              <wp:simplePos x="0" y="0"/>
              <wp:positionH relativeFrom="page">
                <wp:posOffset>6766560</wp:posOffset>
              </wp:positionH>
              <wp:positionV relativeFrom="page">
                <wp:posOffset>10390505</wp:posOffset>
              </wp:positionV>
              <wp:extent cx="133985" cy="1416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91D" w:rsidRDefault="0092379D">
                          <w:pPr>
                            <w:spacing w:before="17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1D7A">
                            <w:rPr>
                              <w:rFonts w:ascii="Arial"/>
                              <w:noProof/>
                              <w:w w:val="102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2.8pt;margin-top:818.15pt;width:10.55pt;height:11.15pt;z-index:-168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s7rA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" filled="f" stroked="f">
              <v:textbox inset="0,0,0,0">
                <w:txbxContent>
                  <w:p w:rsidR="0089791D" w:rsidRDefault="0092379D">
                    <w:pPr>
                      <w:spacing w:before="17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10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1D7A">
                      <w:rPr>
                        <w:rFonts w:ascii="Arial"/>
                        <w:noProof/>
                        <w:w w:val="102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91D" w:rsidRDefault="00311D7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486456832" behindDoc="1" locked="0" layoutInCell="1" allowOverlap="1">
              <wp:simplePos x="0" y="0"/>
              <wp:positionH relativeFrom="page">
                <wp:posOffset>9899650</wp:posOffset>
              </wp:positionH>
              <wp:positionV relativeFrom="page">
                <wp:posOffset>7265035</wp:posOffset>
              </wp:positionV>
              <wp:extent cx="133985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91D" w:rsidRDefault="0092379D">
                          <w:pPr>
                            <w:spacing w:before="17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1D7A">
                            <w:rPr>
                              <w:rFonts w:ascii="Arial"/>
                              <w:noProof/>
                              <w:w w:val="102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79.5pt;margin-top:572.05pt;width:10.55pt;height:11.15pt;z-index:-168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m4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" filled="f" stroked="f">
              <v:textbox inset="0,0,0,0">
                <w:txbxContent>
                  <w:p w:rsidR="0089791D" w:rsidRDefault="0092379D">
                    <w:pPr>
                      <w:spacing w:before="17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10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1D7A">
                      <w:rPr>
                        <w:rFonts w:ascii="Arial"/>
                        <w:noProof/>
                        <w:w w:val="102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9D" w:rsidRDefault="0092379D">
      <w:r>
        <w:separator/>
      </w:r>
    </w:p>
  </w:footnote>
  <w:footnote w:type="continuationSeparator" w:id="0">
    <w:p w:rsidR="0092379D" w:rsidRDefault="0092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2F05"/>
    <w:multiLevelType w:val="multilevel"/>
    <w:tmpl w:val="5C06C734"/>
    <w:lvl w:ilvl="0">
      <w:start w:val="1"/>
      <w:numFmt w:val="decimal"/>
      <w:lvlText w:val="%1."/>
      <w:lvlJc w:val="left"/>
      <w:pPr>
        <w:ind w:left="66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6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53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99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6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6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3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1D"/>
    <w:rsid w:val="00311D7A"/>
    <w:rsid w:val="0089791D"/>
    <w:rsid w:val="009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E03209-43C4-42A3-BC20-762819B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94" w:hanging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Adam</cp:lastModifiedBy>
  <cp:revision>3</cp:revision>
  <dcterms:created xsi:type="dcterms:W3CDTF">2020-05-09T18:46:00Z</dcterms:created>
  <dcterms:modified xsi:type="dcterms:W3CDTF">2020-05-09T18:46:00Z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2020-03-23T00:00:00Z</vt:filetime>
  </property>
</Properties>
</file>